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2A" w:rsidRDefault="00A95A7C" w:rsidP="00A75158">
      <w:pPr>
        <w:jc w:val="center"/>
        <w:rPr>
          <w:rFonts w:ascii="Arial" w:hAnsi="Arial" w:cs="Arial"/>
          <w:noProof/>
          <w:sz w:val="20"/>
        </w:rPr>
      </w:pPr>
      <w:bookmarkStart w:id="0" w:name="_GoBack"/>
      <w:bookmarkEnd w:id="0"/>
      <w:r w:rsidRPr="0009300C">
        <w:rPr>
          <w:rFonts w:ascii="Arial" w:hAnsi="Arial" w:cs="Arial"/>
          <w:noProof/>
          <w:sz w:val="20"/>
        </w:rPr>
        <w:t xml:space="preserve"> </w:t>
      </w:r>
      <w:r w:rsidR="000A502E">
        <w:rPr>
          <w:rFonts w:ascii="Arial" w:eastAsia="Times New Roman" w:hAnsi="Arial" w:cs="Arial"/>
          <w:noProof/>
          <w:color w:val="333333"/>
          <w:sz w:val="19"/>
          <w:szCs w:val="19"/>
        </w:rPr>
        <w:drawing>
          <wp:inline distT="0" distB="0" distL="0" distR="0">
            <wp:extent cx="3192780" cy="1386840"/>
            <wp:effectExtent l="0" t="0" r="7620" b="0"/>
            <wp:docPr id="1" name="Picture 1" descr="Co Sponsors - Bentley University &amp; I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 Sponsors - Bentley University &amp; IBM"/>
                    <pic:cNvPicPr>
                      <a:picLocks noChangeAspect="1" noChangeArrowheads="1"/>
                    </pic:cNvPicPr>
                  </pic:nvPicPr>
                  <pic:blipFill>
                    <a:blip r:embed="rId5" cstate="print"/>
                    <a:srcRect/>
                    <a:stretch>
                      <a:fillRect/>
                    </a:stretch>
                  </pic:blipFill>
                  <pic:spPr bwMode="auto">
                    <a:xfrm>
                      <a:off x="0" y="0"/>
                      <a:ext cx="3192780" cy="1386840"/>
                    </a:xfrm>
                    <a:prstGeom prst="rect">
                      <a:avLst/>
                    </a:prstGeom>
                    <a:noFill/>
                    <a:ln w="9525">
                      <a:noFill/>
                      <a:miter lim="800000"/>
                      <a:headEnd/>
                      <a:tailEnd/>
                    </a:ln>
                  </pic:spPr>
                </pic:pic>
              </a:graphicData>
            </a:graphic>
          </wp:inline>
        </w:drawing>
      </w:r>
      <w:r w:rsidRPr="0009300C">
        <w:rPr>
          <w:rFonts w:ascii="Arial" w:hAnsi="Arial" w:cs="Arial"/>
          <w:noProof/>
          <w:sz w:val="20"/>
        </w:rPr>
        <w:t xml:space="preserve">   </w:t>
      </w:r>
    </w:p>
    <w:p w:rsidR="00A75158" w:rsidRDefault="00A75158" w:rsidP="00A95A7C">
      <w:pPr>
        <w:jc w:val="center"/>
        <w:rPr>
          <w:rFonts w:ascii="Arial" w:hAnsi="Arial" w:cs="Arial"/>
          <w:noProof/>
          <w:sz w:val="20"/>
        </w:rPr>
      </w:pPr>
      <w:r>
        <w:rPr>
          <w:rFonts w:ascii="Arial" w:hAnsi="Arial" w:cs="Arial"/>
          <w:noProof/>
          <w:sz w:val="20"/>
        </w:rPr>
        <w:drawing>
          <wp:inline distT="0" distB="0" distL="0" distR="0">
            <wp:extent cx="1604010" cy="256642"/>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604010" cy="256642"/>
                    </a:xfrm>
                    <a:prstGeom prst="rect">
                      <a:avLst/>
                    </a:prstGeom>
                    <a:noFill/>
                    <a:ln w="9525">
                      <a:noFill/>
                      <a:miter lim="800000"/>
                      <a:headEnd/>
                      <a:tailEnd/>
                    </a:ln>
                  </pic:spPr>
                </pic:pic>
              </a:graphicData>
            </a:graphic>
          </wp:inline>
        </w:drawing>
      </w:r>
    </w:p>
    <w:p w:rsidR="00A75158" w:rsidRDefault="00A75158" w:rsidP="00A95A7C">
      <w:pPr>
        <w:jc w:val="center"/>
        <w:rPr>
          <w:rFonts w:ascii="Arial" w:hAnsi="Arial" w:cs="Arial"/>
          <w:noProof/>
          <w:sz w:val="20"/>
        </w:rPr>
      </w:pPr>
    </w:p>
    <w:p w:rsidR="0017242A" w:rsidRDefault="00A95A7C" w:rsidP="00A95A7C">
      <w:pPr>
        <w:jc w:val="center"/>
        <w:rPr>
          <w:rFonts w:ascii="Arial" w:hAnsi="Arial" w:cs="Arial"/>
          <w:noProof/>
          <w:sz w:val="20"/>
        </w:rPr>
      </w:pPr>
      <w:r w:rsidRPr="0009300C">
        <w:rPr>
          <w:rFonts w:ascii="Arial" w:hAnsi="Arial" w:cs="Arial"/>
          <w:noProof/>
          <w:sz w:val="20"/>
        </w:rPr>
        <w:t xml:space="preserve">        </w:t>
      </w:r>
    </w:p>
    <w:p w:rsidR="00A95A7C" w:rsidRPr="0009300C" w:rsidRDefault="00A95A7C" w:rsidP="00A95A7C">
      <w:pPr>
        <w:jc w:val="center"/>
        <w:rPr>
          <w:sz w:val="28"/>
          <w:szCs w:val="28"/>
        </w:rPr>
      </w:pPr>
      <w:r w:rsidRPr="0009300C">
        <w:rPr>
          <w:rFonts w:ascii="Arial" w:hAnsi="Arial" w:cs="Arial"/>
          <w:noProof/>
          <w:sz w:val="20"/>
        </w:rPr>
        <w:t xml:space="preserve"> </w:t>
      </w:r>
      <w:r w:rsidR="0017242A" w:rsidRPr="0017242A">
        <w:rPr>
          <w:rFonts w:ascii="Arial" w:hAnsi="Arial" w:cs="Arial"/>
          <w:noProof/>
          <w:sz w:val="20"/>
        </w:rPr>
        <w:drawing>
          <wp:inline distT="0" distB="0" distL="0" distR="0">
            <wp:extent cx="1868487" cy="436563"/>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7" name="Picture 12"/>
                    <pic:cNvPicPr>
                      <a:picLocks noChangeAspect="1" noChangeArrowheads="1"/>
                    </pic:cNvPicPr>
                  </pic:nvPicPr>
                  <pic:blipFill>
                    <a:blip r:embed="rId7" cstate="print"/>
                    <a:srcRect/>
                    <a:stretch>
                      <a:fillRect/>
                    </a:stretch>
                  </pic:blipFill>
                  <pic:spPr bwMode="auto">
                    <a:xfrm>
                      <a:off x="0" y="0"/>
                      <a:ext cx="1868487" cy="436563"/>
                    </a:xfrm>
                    <a:prstGeom prst="rect">
                      <a:avLst/>
                    </a:prstGeom>
                    <a:noFill/>
                    <a:ln w="9525">
                      <a:noFill/>
                      <a:miter lim="800000"/>
                      <a:headEnd/>
                      <a:tailEnd/>
                    </a:ln>
                  </pic:spPr>
                </pic:pic>
              </a:graphicData>
            </a:graphic>
          </wp:inline>
        </w:drawing>
      </w:r>
      <w:r w:rsidRPr="0009300C">
        <w:rPr>
          <w:rFonts w:ascii="Arial" w:hAnsi="Arial" w:cs="Arial"/>
          <w:noProof/>
          <w:sz w:val="20"/>
        </w:rPr>
        <w:t xml:space="preserve"> </w:t>
      </w:r>
    </w:p>
    <w:p w:rsidR="0017242A" w:rsidRPr="00B67A2E" w:rsidRDefault="0017242A" w:rsidP="00A95A7C">
      <w:pPr>
        <w:jc w:val="center"/>
        <w:rPr>
          <w:rFonts w:asciiTheme="majorHAnsi" w:hAnsiTheme="majorHAnsi" w:cs="Tahoma"/>
          <w:b/>
        </w:rPr>
      </w:pPr>
    </w:p>
    <w:p w:rsidR="003157A4" w:rsidRPr="00FF2801" w:rsidRDefault="008C5CD6" w:rsidP="008C5CD6">
      <w:pPr>
        <w:jc w:val="center"/>
        <w:rPr>
          <w:rFonts w:asciiTheme="minorHAnsi" w:hAnsiTheme="minorHAnsi" w:cstheme="minorHAnsi"/>
          <w:b/>
          <w:sz w:val="28"/>
          <w:szCs w:val="28"/>
        </w:rPr>
      </w:pPr>
      <w:r w:rsidRPr="00FF2801">
        <w:rPr>
          <w:rFonts w:asciiTheme="minorHAnsi" w:hAnsiTheme="minorHAnsi" w:cstheme="minorHAnsi"/>
          <w:b/>
          <w:sz w:val="28"/>
          <w:szCs w:val="28"/>
        </w:rPr>
        <w:t>The 201</w:t>
      </w:r>
      <w:r w:rsidR="00E204E3" w:rsidRPr="00FF2801">
        <w:rPr>
          <w:rFonts w:asciiTheme="minorHAnsi" w:hAnsiTheme="minorHAnsi" w:cstheme="minorHAnsi"/>
          <w:b/>
          <w:sz w:val="28"/>
          <w:szCs w:val="28"/>
        </w:rPr>
        <w:t>3</w:t>
      </w:r>
      <w:r w:rsidRPr="00FF2801">
        <w:rPr>
          <w:rFonts w:asciiTheme="minorHAnsi" w:hAnsiTheme="minorHAnsi" w:cstheme="minorHAnsi"/>
          <w:b/>
          <w:sz w:val="28"/>
          <w:szCs w:val="28"/>
        </w:rPr>
        <w:t xml:space="preserve"> Annual Meeting</w:t>
      </w:r>
      <w:r w:rsidR="003157A4" w:rsidRPr="00FF2801">
        <w:rPr>
          <w:rFonts w:asciiTheme="minorHAnsi" w:hAnsiTheme="minorHAnsi" w:cstheme="minorHAnsi"/>
          <w:b/>
          <w:sz w:val="28"/>
          <w:szCs w:val="28"/>
        </w:rPr>
        <w:t xml:space="preserve"> </w:t>
      </w:r>
      <w:r w:rsidRPr="00FF2801">
        <w:rPr>
          <w:rFonts w:asciiTheme="minorHAnsi" w:hAnsiTheme="minorHAnsi" w:cstheme="minorHAnsi"/>
          <w:b/>
          <w:sz w:val="28"/>
          <w:szCs w:val="28"/>
        </w:rPr>
        <w:t>of the</w:t>
      </w:r>
    </w:p>
    <w:p w:rsidR="003157A4" w:rsidRPr="0017242A" w:rsidRDefault="003157A4" w:rsidP="008C5CD6">
      <w:pPr>
        <w:jc w:val="center"/>
        <w:rPr>
          <w:rFonts w:asciiTheme="minorHAnsi" w:hAnsiTheme="minorHAnsi" w:cstheme="minorHAnsi"/>
          <w:b/>
        </w:rPr>
      </w:pPr>
    </w:p>
    <w:p w:rsidR="008C5CD6" w:rsidRPr="00FF2801" w:rsidRDefault="00E204E3" w:rsidP="008C5CD6">
      <w:pPr>
        <w:jc w:val="center"/>
        <w:rPr>
          <w:rFonts w:asciiTheme="minorHAnsi" w:hAnsiTheme="minorHAnsi" w:cstheme="minorHAnsi"/>
          <w:b/>
          <w:sz w:val="32"/>
          <w:szCs w:val="32"/>
        </w:rPr>
      </w:pPr>
      <w:r w:rsidRPr="00FF2801">
        <w:rPr>
          <w:rFonts w:asciiTheme="minorHAnsi" w:hAnsiTheme="minorHAnsi" w:cstheme="minorHAnsi"/>
          <w:b/>
          <w:sz w:val="32"/>
          <w:szCs w:val="32"/>
        </w:rPr>
        <w:t>Service Management and Science Forum</w:t>
      </w:r>
    </w:p>
    <w:p w:rsidR="003157A4" w:rsidRPr="00FF2801" w:rsidRDefault="003157A4" w:rsidP="008C5CD6">
      <w:pPr>
        <w:jc w:val="center"/>
        <w:rPr>
          <w:rFonts w:asciiTheme="minorHAnsi" w:hAnsiTheme="minorHAnsi" w:cstheme="minorHAnsi"/>
          <w:b/>
          <w:sz w:val="28"/>
          <w:szCs w:val="28"/>
        </w:rPr>
      </w:pPr>
    </w:p>
    <w:p w:rsidR="00E204E3" w:rsidRPr="00FF2801" w:rsidRDefault="00E204E3" w:rsidP="008C5CD6">
      <w:pPr>
        <w:jc w:val="center"/>
        <w:rPr>
          <w:rFonts w:asciiTheme="minorHAnsi" w:hAnsiTheme="minorHAnsi" w:cstheme="minorHAnsi"/>
          <w:b/>
          <w:sz w:val="28"/>
          <w:szCs w:val="28"/>
        </w:rPr>
      </w:pPr>
      <w:r w:rsidRPr="00FF2801">
        <w:rPr>
          <w:rFonts w:asciiTheme="minorHAnsi" w:hAnsiTheme="minorHAnsi" w:cstheme="minorHAnsi"/>
          <w:b/>
          <w:sz w:val="28"/>
          <w:szCs w:val="28"/>
        </w:rPr>
        <w:t xml:space="preserve">A Joint Meeting of the Art &amp; Science of Service, the Service Operations Management Forum of EurOMA and POMS College of Service Operations  </w:t>
      </w:r>
    </w:p>
    <w:p w:rsidR="008C5CD6" w:rsidRDefault="008C5CD6" w:rsidP="00E204E3">
      <w:pPr>
        <w:jc w:val="center"/>
        <w:rPr>
          <w:rFonts w:asciiTheme="minorHAnsi" w:hAnsiTheme="minorHAnsi" w:cstheme="minorHAnsi"/>
          <w:b/>
          <w:sz w:val="28"/>
          <w:szCs w:val="28"/>
        </w:rPr>
      </w:pPr>
    </w:p>
    <w:p w:rsidR="00151D67" w:rsidRDefault="00AF29F8" w:rsidP="00AF29F8">
      <w:pPr>
        <w:rPr>
          <w:rFonts w:asciiTheme="minorHAnsi" w:hAnsiTheme="minorHAnsi" w:cstheme="minorHAnsi"/>
          <w:b/>
          <w:sz w:val="28"/>
          <w:szCs w:val="28"/>
        </w:rPr>
      </w:pPr>
      <w:r>
        <w:rPr>
          <w:rFonts w:asciiTheme="minorHAnsi" w:hAnsiTheme="minorHAnsi" w:cstheme="minorHAnsi"/>
          <w:b/>
          <w:sz w:val="28"/>
          <w:szCs w:val="28"/>
        </w:rPr>
        <w:t xml:space="preserve">             </w:t>
      </w:r>
      <w:r w:rsidR="00151D67">
        <w:rPr>
          <w:rFonts w:asciiTheme="minorHAnsi" w:hAnsiTheme="minorHAnsi" w:cstheme="minorHAnsi"/>
          <w:b/>
          <w:noProof/>
          <w:sz w:val="28"/>
          <w:szCs w:val="28"/>
        </w:rPr>
        <w:drawing>
          <wp:inline distT="0" distB="0" distL="0" distR="0">
            <wp:extent cx="1905000" cy="771525"/>
            <wp:effectExtent l="19050" t="0" r="0" b="0"/>
            <wp:docPr id="3" name="Picture 2" descr="euroma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ma (transparent).gif"/>
                    <pic:cNvPicPr/>
                  </pic:nvPicPr>
                  <pic:blipFill>
                    <a:blip r:embed="rId8"/>
                    <a:stretch>
                      <a:fillRect/>
                    </a:stretch>
                  </pic:blipFill>
                  <pic:spPr>
                    <a:xfrm>
                      <a:off x="0" y="0"/>
                      <a:ext cx="1905000" cy="771525"/>
                    </a:xfrm>
                    <a:prstGeom prst="rect">
                      <a:avLst/>
                    </a:prstGeom>
                  </pic:spPr>
                </pic:pic>
              </a:graphicData>
            </a:graphic>
          </wp:inline>
        </w:drawing>
      </w:r>
      <w:r w:rsidR="00151D67">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008F721F">
        <w:rPr>
          <w:rFonts w:asciiTheme="minorHAnsi" w:hAnsiTheme="minorHAnsi" w:cstheme="minorHAnsi"/>
          <w:b/>
          <w:sz w:val="28"/>
          <w:szCs w:val="28"/>
        </w:rPr>
        <w:t xml:space="preserve">                                         </w:t>
      </w:r>
      <w:r w:rsidR="00151D67">
        <w:rPr>
          <w:rFonts w:asciiTheme="minorHAnsi" w:hAnsiTheme="minorHAnsi" w:cstheme="minorHAnsi"/>
          <w:b/>
          <w:sz w:val="28"/>
          <w:szCs w:val="28"/>
        </w:rPr>
        <w:t xml:space="preserve"> </w:t>
      </w:r>
      <w:r>
        <w:object w:dxaOrig="186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2.25pt" o:ole="" fillcolor="window">
            <v:imagedata r:id="rId9" o:title=""/>
          </v:shape>
          <o:OLEObject Type="Embed" ProgID="PBrush" ShapeID="_x0000_i1025" DrawAspect="Content" ObjectID="_1421786076" r:id="rId10"/>
        </w:object>
      </w:r>
    </w:p>
    <w:p w:rsidR="00151D67" w:rsidRPr="00FF2801" w:rsidRDefault="00151D67" w:rsidP="00E204E3">
      <w:pPr>
        <w:jc w:val="center"/>
        <w:rPr>
          <w:rFonts w:asciiTheme="minorHAnsi" w:hAnsiTheme="minorHAnsi" w:cstheme="minorHAnsi"/>
          <w:b/>
          <w:sz w:val="28"/>
          <w:szCs w:val="28"/>
          <w:u w:val="single"/>
        </w:rPr>
      </w:pPr>
    </w:p>
    <w:p w:rsidR="008C5CD6" w:rsidRPr="00FF2801" w:rsidRDefault="00E204E3" w:rsidP="008C5CD6">
      <w:pPr>
        <w:jc w:val="center"/>
        <w:outlineLvl w:val="0"/>
        <w:rPr>
          <w:rFonts w:asciiTheme="minorHAnsi" w:hAnsiTheme="minorHAnsi" w:cstheme="minorHAnsi"/>
          <w:b/>
          <w:sz w:val="28"/>
          <w:szCs w:val="28"/>
        </w:rPr>
      </w:pPr>
      <w:r w:rsidRPr="00FF2801">
        <w:rPr>
          <w:rFonts w:asciiTheme="minorHAnsi" w:hAnsiTheme="minorHAnsi" w:cstheme="minorHAnsi"/>
          <w:b/>
          <w:sz w:val="28"/>
          <w:szCs w:val="28"/>
        </w:rPr>
        <w:t>August 4-6</w:t>
      </w:r>
      <w:r w:rsidR="008C5CD6" w:rsidRPr="00FF2801">
        <w:rPr>
          <w:rFonts w:asciiTheme="minorHAnsi" w:hAnsiTheme="minorHAnsi" w:cstheme="minorHAnsi"/>
          <w:b/>
          <w:sz w:val="28"/>
          <w:szCs w:val="28"/>
        </w:rPr>
        <w:t>, 201</w:t>
      </w:r>
      <w:r w:rsidRPr="00FF2801">
        <w:rPr>
          <w:rFonts w:asciiTheme="minorHAnsi" w:hAnsiTheme="minorHAnsi" w:cstheme="minorHAnsi"/>
          <w:b/>
          <w:sz w:val="28"/>
          <w:szCs w:val="28"/>
        </w:rPr>
        <w:t>3</w:t>
      </w:r>
    </w:p>
    <w:p w:rsidR="00E204E3" w:rsidRPr="00FF2801" w:rsidRDefault="00E204E3" w:rsidP="008C5CD6">
      <w:pPr>
        <w:jc w:val="center"/>
        <w:outlineLvl w:val="0"/>
        <w:rPr>
          <w:rFonts w:asciiTheme="minorHAnsi" w:hAnsiTheme="minorHAnsi" w:cstheme="minorHAnsi"/>
          <w:b/>
          <w:sz w:val="22"/>
          <w:szCs w:val="22"/>
        </w:rPr>
      </w:pPr>
      <w:r w:rsidRPr="00FF2801">
        <w:rPr>
          <w:rFonts w:asciiTheme="minorHAnsi" w:hAnsiTheme="minorHAnsi" w:cstheme="minorHAnsi"/>
          <w:b/>
          <w:sz w:val="28"/>
          <w:szCs w:val="28"/>
        </w:rPr>
        <w:t>Harrah’s</w:t>
      </w:r>
      <w:r w:rsidR="00A13E32" w:rsidRPr="00FF2801">
        <w:rPr>
          <w:rFonts w:asciiTheme="minorHAnsi" w:hAnsiTheme="minorHAnsi" w:cstheme="minorHAnsi"/>
          <w:b/>
          <w:sz w:val="28"/>
          <w:szCs w:val="28"/>
        </w:rPr>
        <w:t xml:space="preserve">, </w:t>
      </w:r>
      <w:r w:rsidRPr="00FF2801">
        <w:rPr>
          <w:rFonts w:asciiTheme="minorHAnsi" w:hAnsiTheme="minorHAnsi" w:cstheme="minorHAnsi"/>
          <w:b/>
          <w:sz w:val="28"/>
          <w:szCs w:val="28"/>
        </w:rPr>
        <w:t>Las Vegas, NV</w:t>
      </w:r>
    </w:p>
    <w:p w:rsidR="008C5CD6" w:rsidRPr="00FF2801" w:rsidRDefault="000A502E" w:rsidP="00E204E3">
      <w:pPr>
        <w:jc w:val="center"/>
        <w:outlineLvl w:val="0"/>
        <w:rPr>
          <w:rFonts w:asciiTheme="minorHAnsi" w:hAnsiTheme="minorHAnsi" w:cstheme="minorHAnsi"/>
          <w:b/>
          <w:sz w:val="22"/>
          <w:szCs w:val="22"/>
          <w:u w:val="single"/>
        </w:rPr>
      </w:pPr>
      <w:r w:rsidRPr="00FF2801">
        <w:rPr>
          <w:rFonts w:asciiTheme="minorHAnsi" w:hAnsiTheme="minorHAnsi" w:cstheme="minorHAnsi"/>
          <w:b/>
          <w:sz w:val="22"/>
          <w:szCs w:val="22"/>
        </w:rPr>
        <w:t xml:space="preserve"> </w:t>
      </w:r>
    </w:p>
    <w:p w:rsidR="00CC2EDB" w:rsidRPr="00FF2801" w:rsidRDefault="00E204E3" w:rsidP="00CC2EDB">
      <w:pPr>
        <w:jc w:val="center"/>
        <w:outlineLvl w:val="0"/>
        <w:rPr>
          <w:rFonts w:asciiTheme="minorHAnsi" w:hAnsiTheme="minorHAnsi" w:cstheme="minorHAnsi"/>
          <w:b/>
          <w:sz w:val="32"/>
          <w:szCs w:val="32"/>
          <w:u w:val="single"/>
        </w:rPr>
      </w:pPr>
      <w:r w:rsidRPr="00FF2801">
        <w:rPr>
          <w:rFonts w:asciiTheme="minorHAnsi" w:hAnsiTheme="minorHAnsi" w:cstheme="minorHAnsi"/>
          <w:b/>
          <w:sz w:val="32"/>
          <w:szCs w:val="32"/>
          <w:u w:val="single"/>
        </w:rPr>
        <w:t>Theme: Customer Centricity</w:t>
      </w:r>
    </w:p>
    <w:p w:rsidR="00B67A2E" w:rsidRPr="00FF2801" w:rsidRDefault="00B67A2E" w:rsidP="00F95F60">
      <w:pPr>
        <w:outlineLvl w:val="0"/>
        <w:rPr>
          <w:rFonts w:asciiTheme="minorHAnsi" w:hAnsiTheme="minorHAnsi" w:cstheme="minorHAnsi"/>
          <w:b/>
          <w:sz w:val="22"/>
          <w:szCs w:val="22"/>
          <w:u w:val="single"/>
        </w:rPr>
      </w:pPr>
    </w:p>
    <w:p w:rsidR="00F95F60" w:rsidRPr="00EE222C" w:rsidRDefault="00F95F60" w:rsidP="00F95F60">
      <w:pPr>
        <w:outlineLvl w:val="0"/>
        <w:rPr>
          <w:rFonts w:asciiTheme="minorHAnsi" w:hAnsiTheme="minorHAnsi" w:cstheme="minorHAnsi"/>
          <w:b/>
          <w:u w:val="single"/>
        </w:rPr>
      </w:pPr>
      <w:r w:rsidRPr="00EE222C">
        <w:rPr>
          <w:rFonts w:asciiTheme="minorHAnsi" w:hAnsiTheme="minorHAnsi" w:cstheme="minorHAnsi"/>
          <w:b/>
          <w:u w:val="single"/>
        </w:rPr>
        <w:t>Meeting Announcement:</w:t>
      </w:r>
    </w:p>
    <w:p w:rsidR="00F95F60" w:rsidRPr="00EE222C" w:rsidRDefault="00F95F60" w:rsidP="00F95F60">
      <w:pPr>
        <w:rPr>
          <w:rFonts w:asciiTheme="minorHAnsi" w:hAnsiTheme="minorHAnsi" w:cstheme="minorHAnsi"/>
        </w:rPr>
      </w:pPr>
    </w:p>
    <w:p w:rsidR="00F95F60" w:rsidRPr="00EE222C" w:rsidRDefault="00F95F60" w:rsidP="000876CB">
      <w:pPr>
        <w:jc w:val="both"/>
        <w:rPr>
          <w:rFonts w:asciiTheme="minorHAnsi" w:hAnsiTheme="minorHAnsi" w:cstheme="minorHAnsi"/>
        </w:rPr>
      </w:pPr>
      <w:r w:rsidRPr="00EE222C">
        <w:rPr>
          <w:rFonts w:asciiTheme="minorHAnsi" w:hAnsiTheme="minorHAnsi" w:cstheme="minorHAnsi"/>
        </w:rPr>
        <w:t xml:space="preserve">The </w:t>
      </w:r>
      <w:r w:rsidR="00E204E3" w:rsidRPr="00EE222C">
        <w:rPr>
          <w:rFonts w:asciiTheme="minorHAnsi" w:hAnsiTheme="minorHAnsi" w:cstheme="minorHAnsi"/>
        </w:rPr>
        <w:t>Service Management and Science Forum</w:t>
      </w:r>
      <w:r w:rsidRPr="00EE222C">
        <w:rPr>
          <w:rFonts w:asciiTheme="minorHAnsi" w:hAnsiTheme="minorHAnsi" w:cstheme="minorHAnsi"/>
        </w:rPr>
        <w:t xml:space="preserve"> is a truly transdisciplinary meeting involving academics and practitioners from </w:t>
      </w:r>
      <w:r w:rsidR="00E204E3" w:rsidRPr="00EE222C">
        <w:rPr>
          <w:rFonts w:asciiTheme="minorHAnsi" w:hAnsiTheme="minorHAnsi" w:cstheme="minorHAnsi"/>
        </w:rPr>
        <w:t xml:space="preserve">all </w:t>
      </w:r>
      <w:r w:rsidRPr="00EE222C">
        <w:rPr>
          <w:rFonts w:asciiTheme="minorHAnsi" w:hAnsiTheme="minorHAnsi" w:cstheme="minorHAnsi"/>
        </w:rPr>
        <w:t xml:space="preserve">disciplines and </w:t>
      </w:r>
      <w:r w:rsidR="005A2B5C" w:rsidRPr="00EE222C">
        <w:rPr>
          <w:rFonts w:asciiTheme="minorHAnsi" w:hAnsiTheme="minorHAnsi" w:cstheme="minorHAnsi"/>
        </w:rPr>
        <w:t>organizations</w:t>
      </w:r>
      <w:r w:rsidRPr="00EE222C">
        <w:rPr>
          <w:rFonts w:asciiTheme="minorHAnsi" w:hAnsiTheme="minorHAnsi" w:cstheme="minorHAnsi"/>
        </w:rPr>
        <w:t xml:space="preserve"> that focus on the service delivery process and the </w:t>
      </w:r>
      <w:r w:rsidR="005A2B5C" w:rsidRPr="00EE222C">
        <w:rPr>
          <w:rFonts w:asciiTheme="minorHAnsi" w:hAnsiTheme="minorHAnsi" w:cstheme="minorHAnsi"/>
        </w:rPr>
        <w:t xml:space="preserve">service </w:t>
      </w:r>
      <w:r w:rsidRPr="00EE222C">
        <w:rPr>
          <w:rFonts w:asciiTheme="minorHAnsi" w:hAnsiTheme="minorHAnsi" w:cstheme="minorHAnsi"/>
        </w:rPr>
        <w:t xml:space="preserve">systems that support it. Some of the academic disciplines that </w:t>
      </w:r>
      <w:r w:rsidR="005A2B5C" w:rsidRPr="00EE222C">
        <w:rPr>
          <w:rFonts w:asciiTheme="minorHAnsi" w:hAnsiTheme="minorHAnsi" w:cstheme="minorHAnsi"/>
        </w:rPr>
        <w:t>participate in this meeting include</w:t>
      </w:r>
      <w:r w:rsidRPr="00EE222C">
        <w:rPr>
          <w:rFonts w:asciiTheme="minorHAnsi" w:hAnsiTheme="minorHAnsi" w:cstheme="minorHAnsi"/>
        </w:rPr>
        <w:t xml:space="preserve"> operations, marketing, information technology, design, and human resource management</w:t>
      </w:r>
      <w:r w:rsidR="00A13E32" w:rsidRPr="00EE222C">
        <w:rPr>
          <w:rFonts w:asciiTheme="minorHAnsi" w:hAnsiTheme="minorHAnsi" w:cstheme="minorHAnsi"/>
        </w:rPr>
        <w:t>.</w:t>
      </w:r>
      <w:r w:rsidRPr="00EE222C">
        <w:rPr>
          <w:rFonts w:asciiTheme="minorHAnsi" w:hAnsiTheme="minorHAnsi" w:cstheme="minorHAnsi"/>
        </w:rPr>
        <w:t xml:space="preserve"> </w:t>
      </w:r>
    </w:p>
    <w:p w:rsidR="00E45AE9" w:rsidRDefault="007C2B8C" w:rsidP="000876CB">
      <w:pPr>
        <w:pStyle w:val="NormalWeb"/>
        <w:jc w:val="both"/>
        <w:rPr>
          <w:rFonts w:asciiTheme="minorHAnsi" w:hAnsiTheme="minorHAnsi" w:cstheme="minorHAnsi"/>
        </w:rPr>
      </w:pPr>
      <w:r w:rsidRPr="00EE222C">
        <w:rPr>
          <w:rFonts w:asciiTheme="minorHAnsi" w:hAnsiTheme="minorHAnsi" w:cstheme="minorHAnsi"/>
        </w:rPr>
        <w:t xml:space="preserve">Advances in technology, especially information technology, have dramatically shifted the power </w:t>
      </w:r>
      <w:r w:rsidR="002E14F9" w:rsidRPr="00EE222C">
        <w:rPr>
          <w:rFonts w:asciiTheme="minorHAnsi" w:hAnsiTheme="minorHAnsi" w:cstheme="minorHAnsi"/>
        </w:rPr>
        <w:t xml:space="preserve">in the marketplace </w:t>
      </w:r>
      <w:r w:rsidRPr="00EE222C">
        <w:rPr>
          <w:rFonts w:asciiTheme="minorHAnsi" w:hAnsiTheme="minorHAnsi" w:cstheme="minorHAnsi"/>
        </w:rPr>
        <w:t xml:space="preserve">from the </w:t>
      </w:r>
      <w:r w:rsidR="0029665A" w:rsidRPr="00EE222C">
        <w:rPr>
          <w:rFonts w:asciiTheme="minorHAnsi" w:hAnsiTheme="minorHAnsi" w:cstheme="minorHAnsi"/>
        </w:rPr>
        <w:t>providers</w:t>
      </w:r>
      <w:r w:rsidRPr="00EE222C">
        <w:rPr>
          <w:rFonts w:asciiTheme="minorHAnsi" w:hAnsiTheme="minorHAnsi" w:cstheme="minorHAnsi"/>
        </w:rPr>
        <w:t xml:space="preserve"> to the customers. The causes for this shift</w:t>
      </w:r>
      <w:r w:rsidR="002E14F9" w:rsidRPr="00EE222C">
        <w:rPr>
          <w:rFonts w:asciiTheme="minorHAnsi" w:hAnsiTheme="minorHAnsi" w:cstheme="minorHAnsi"/>
        </w:rPr>
        <w:t xml:space="preserve"> in power</w:t>
      </w:r>
      <w:r w:rsidRPr="00EE222C">
        <w:rPr>
          <w:rFonts w:asciiTheme="minorHAnsi" w:hAnsiTheme="minorHAnsi" w:cstheme="minorHAnsi"/>
        </w:rPr>
        <w:t xml:space="preserve"> are many, including (a) increasing customer knowledge and awareness, (b) </w:t>
      </w:r>
      <w:r w:rsidR="002E14F9" w:rsidRPr="00EE222C">
        <w:rPr>
          <w:rFonts w:asciiTheme="minorHAnsi" w:hAnsiTheme="minorHAnsi" w:cstheme="minorHAnsi"/>
        </w:rPr>
        <w:t xml:space="preserve">growing emphasis on </w:t>
      </w:r>
    </w:p>
    <w:p w:rsidR="00E45AE9" w:rsidRDefault="00E45AE9" w:rsidP="00E45AE9">
      <w:pPr>
        <w:pStyle w:val="NormalWeb"/>
        <w:spacing w:before="0" w:beforeAutospacing="0" w:after="0" w:afterAutospacing="0"/>
        <w:jc w:val="both"/>
        <w:rPr>
          <w:rFonts w:asciiTheme="minorHAnsi" w:hAnsiTheme="minorHAnsi" w:cstheme="minorHAnsi"/>
        </w:rPr>
      </w:pPr>
    </w:p>
    <w:p w:rsidR="002E14F9" w:rsidRPr="00EE222C" w:rsidRDefault="002E14F9" w:rsidP="00E45AE9">
      <w:pPr>
        <w:pStyle w:val="NormalWeb"/>
        <w:spacing w:before="0" w:beforeAutospacing="0" w:after="0" w:afterAutospacing="0"/>
        <w:jc w:val="both"/>
        <w:rPr>
          <w:rFonts w:asciiTheme="minorHAnsi" w:hAnsiTheme="minorHAnsi" w:cstheme="minorHAnsi"/>
        </w:rPr>
      </w:pPr>
      <w:r w:rsidRPr="00EE222C">
        <w:rPr>
          <w:rFonts w:asciiTheme="minorHAnsi" w:hAnsiTheme="minorHAnsi" w:cstheme="minorHAnsi"/>
        </w:rPr>
        <w:t xml:space="preserve">social networks like </w:t>
      </w:r>
      <w:proofErr w:type="spellStart"/>
      <w:r w:rsidR="0029665A" w:rsidRPr="00EE222C">
        <w:rPr>
          <w:rFonts w:asciiTheme="minorHAnsi" w:hAnsiTheme="minorHAnsi" w:cstheme="minorHAnsi"/>
        </w:rPr>
        <w:t>F</w:t>
      </w:r>
      <w:r w:rsidRPr="00EE222C">
        <w:rPr>
          <w:rFonts w:asciiTheme="minorHAnsi" w:hAnsiTheme="minorHAnsi" w:cstheme="minorHAnsi"/>
        </w:rPr>
        <w:t>acebook</w:t>
      </w:r>
      <w:proofErr w:type="spellEnd"/>
      <w:r w:rsidRPr="00EE222C">
        <w:rPr>
          <w:rFonts w:asciiTheme="minorHAnsi" w:hAnsiTheme="minorHAnsi" w:cstheme="minorHAnsi"/>
        </w:rPr>
        <w:t xml:space="preserve">, </w:t>
      </w:r>
      <w:r w:rsidR="0029665A" w:rsidRPr="00EE222C">
        <w:rPr>
          <w:rFonts w:asciiTheme="minorHAnsi" w:hAnsiTheme="minorHAnsi" w:cstheme="minorHAnsi"/>
        </w:rPr>
        <w:t>T</w:t>
      </w:r>
      <w:r w:rsidRPr="00EE222C">
        <w:rPr>
          <w:rFonts w:asciiTheme="minorHAnsi" w:hAnsiTheme="minorHAnsi" w:cstheme="minorHAnsi"/>
        </w:rPr>
        <w:t>w</w:t>
      </w:r>
      <w:r w:rsidR="0029665A" w:rsidRPr="00EE222C">
        <w:rPr>
          <w:rFonts w:asciiTheme="minorHAnsi" w:hAnsiTheme="minorHAnsi" w:cstheme="minorHAnsi"/>
        </w:rPr>
        <w:t>it</w:t>
      </w:r>
      <w:r w:rsidRPr="00EE222C">
        <w:rPr>
          <w:rFonts w:asciiTheme="minorHAnsi" w:hAnsiTheme="minorHAnsi" w:cstheme="minorHAnsi"/>
        </w:rPr>
        <w:t xml:space="preserve">ter and </w:t>
      </w:r>
      <w:r w:rsidR="0029665A" w:rsidRPr="00EE222C">
        <w:rPr>
          <w:rFonts w:asciiTheme="minorHAnsi" w:hAnsiTheme="minorHAnsi" w:cstheme="minorHAnsi"/>
        </w:rPr>
        <w:t>YouTube</w:t>
      </w:r>
      <w:r w:rsidRPr="00EE222C">
        <w:rPr>
          <w:rFonts w:asciiTheme="minorHAnsi" w:hAnsiTheme="minorHAnsi" w:cstheme="minorHAnsi"/>
        </w:rPr>
        <w:t xml:space="preserve"> that allow customers to voice their satisfaction and, more important</w:t>
      </w:r>
      <w:r w:rsidR="00FE79DA" w:rsidRPr="00EE222C">
        <w:rPr>
          <w:rFonts w:asciiTheme="minorHAnsi" w:hAnsiTheme="minorHAnsi" w:cstheme="minorHAnsi"/>
        </w:rPr>
        <w:t>ly,</w:t>
      </w:r>
      <w:r w:rsidRPr="00EE222C">
        <w:rPr>
          <w:rFonts w:asciiTheme="minorHAnsi" w:hAnsiTheme="minorHAnsi" w:cstheme="minorHAnsi"/>
        </w:rPr>
        <w:t xml:space="preserve"> dissatisfaction literally to the world, and (c) increasing ease of access that customers have to new suppliers of goods and services from the four corners of the globe.  </w:t>
      </w:r>
    </w:p>
    <w:p w:rsidR="00F95F60" w:rsidRPr="00EE222C" w:rsidRDefault="002E14F9" w:rsidP="0017242A">
      <w:pPr>
        <w:pStyle w:val="NormalWeb"/>
        <w:jc w:val="both"/>
        <w:rPr>
          <w:rFonts w:asciiTheme="minorHAnsi" w:hAnsiTheme="minorHAnsi" w:cstheme="minorHAnsi"/>
        </w:rPr>
      </w:pPr>
      <w:r w:rsidRPr="00EE222C">
        <w:rPr>
          <w:rFonts w:asciiTheme="minorHAnsi" w:hAnsiTheme="minorHAnsi" w:cstheme="minorHAnsi"/>
        </w:rPr>
        <w:t xml:space="preserve">As a result, companies and organizations are recognizing the importance of providing their customers with outstanding service by taking a customer-centric perspective. Such an effort requires an integrative approach that </w:t>
      </w:r>
      <w:r w:rsidR="00CF5EA3" w:rsidRPr="00EE222C">
        <w:rPr>
          <w:rFonts w:asciiTheme="minorHAnsi" w:hAnsiTheme="minorHAnsi" w:cstheme="minorHAnsi"/>
        </w:rPr>
        <w:t xml:space="preserve">transcends the traditional functional areas. In addition, senior management must acknowledge that adopting a customer-centric philosophy for an organization doesn’t occur overnight, but rather requires commitment for a significant period of time before the benefits start to accrue. </w:t>
      </w:r>
      <w:r w:rsidR="007C2B8C" w:rsidRPr="00EE222C">
        <w:rPr>
          <w:rFonts w:asciiTheme="minorHAnsi" w:hAnsiTheme="minorHAnsi" w:cstheme="minorHAnsi"/>
        </w:rPr>
        <w:t>With the theme for the 201</w:t>
      </w:r>
      <w:r w:rsidR="00FE79DA" w:rsidRPr="00EE222C">
        <w:rPr>
          <w:rFonts w:asciiTheme="minorHAnsi" w:hAnsiTheme="minorHAnsi" w:cstheme="minorHAnsi"/>
        </w:rPr>
        <w:t>3</w:t>
      </w:r>
      <w:r w:rsidR="007B2BEC">
        <w:rPr>
          <w:rFonts w:asciiTheme="minorHAnsi" w:hAnsiTheme="minorHAnsi" w:cstheme="minorHAnsi"/>
        </w:rPr>
        <w:t xml:space="preserve"> forum</w:t>
      </w:r>
      <w:r w:rsidR="007C2B8C" w:rsidRPr="00EE222C">
        <w:rPr>
          <w:rFonts w:asciiTheme="minorHAnsi" w:hAnsiTheme="minorHAnsi" w:cstheme="minorHAnsi"/>
        </w:rPr>
        <w:t xml:space="preserve">, service researchers and practitioners are invited to share innovations in </w:t>
      </w:r>
      <w:r w:rsidR="00CF5EA3" w:rsidRPr="00EE222C">
        <w:rPr>
          <w:rFonts w:asciiTheme="minorHAnsi" w:hAnsiTheme="minorHAnsi" w:cstheme="minorHAnsi"/>
        </w:rPr>
        <w:t>customer-centricty</w:t>
      </w:r>
      <w:r w:rsidR="007C2B8C" w:rsidRPr="00EE222C">
        <w:rPr>
          <w:rFonts w:asciiTheme="minorHAnsi" w:hAnsiTheme="minorHAnsi" w:cstheme="minorHAnsi"/>
        </w:rPr>
        <w:t xml:space="preserve"> and their implications for service value-creation.</w:t>
      </w:r>
    </w:p>
    <w:p w:rsidR="00CE4914" w:rsidRPr="00EE222C" w:rsidRDefault="00CE4914" w:rsidP="000876CB">
      <w:pPr>
        <w:jc w:val="both"/>
        <w:rPr>
          <w:rFonts w:asciiTheme="minorHAnsi" w:hAnsiTheme="minorHAnsi" w:cstheme="minorHAnsi"/>
          <w:b/>
          <w:u w:val="single"/>
        </w:rPr>
      </w:pPr>
      <w:r w:rsidRPr="00EE222C">
        <w:rPr>
          <w:rFonts w:asciiTheme="minorHAnsi" w:hAnsiTheme="minorHAnsi" w:cstheme="minorHAnsi"/>
          <w:b/>
          <w:u w:val="single"/>
        </w:rPr>
        <w:t>For the 2013</w:t>
      </w:r>
      <w:r w:rsidR="00A75158">
        <w:rPr>
          <w:rFonts w:asciiTheme="minorHAnsi" w:hAnsiTheme="minorHAnsi" w:cstheme="minorHAnsi"/>
          <w:b/>
          <w:u w:val="single"/>
        </w:rPr>
        <w:t xml:space="preserve"> F</w:t>
      </w:r>
      <w:r w:rsidR="007B2BEC">
        <w:rPr>
          <w:rFonts w:asciiTheme="minorHAnsi" w:hAnsiTheme="minorHAnsi" w:cstheme="minorHAnsi"/>
          <w:b/>
          <w:u w:val="single"/>
        </w:rPr>
        <w:t>orum</w:t>
      </w:r>
      <w:r w:rsidRPr="00EE222C">
        <w:rPr>
          <w:rFonts w:asciiTheme="minorHAnsi" w:hAnsiTheme="minorHAnsi" w:cstheme="minorHAnsi"/>
          <w:b/>
          <w:u w:val="single"/>
        </w:rPr>
        <w:t>, we seek submissions that include, but are not limited to, the following topics as they relate to customer-centricity:</w:t>
      </w:r>
    </w:p>
    <w:p w:rsidR="00CE4914" w:rsidRPr="00EE222C" w:rsidRDefault="00CE4914" w:rsidP="000876CB">
      <w:pPr>
        <w:jc w:val="both"/>
        <w:rPr>
          <w:rFonts w:asciiTheme="minorHAnsi" w:hAnsiTheme="minorHAnsi" w:cstheme="minorHAnsi"/>
          <w:b/>
          <w:u w:val="single"/>
        </w:rPr>
      </w:pPr>
    </w:p>
    <w:p w:rsidR="00CE4914" w:rsidRPr="00EE222C" w:rsidRDefault="00CE4914" w:rsidP="000876CB">
      <w:pPr>
        <w:jc w:val="both"/>
        <w:rPr>
          <w:rFonts w:asciiTheme="minorHAnsi" w:hAnsiTheme="minorHAnsi" w:cstheme="minorHAnsi"/>
          <w:i/>
        </w:rPr>
      </w:pPr>
      <w:r w:rsidRPr="00EE222C">
        <w:rPr>
          <w:rFonts w:asciiTheme="minorHAnsi" w:hAnsiTheme="minorHAnsi" w:cstheme="minorHAnsi"/>
          <w:i/>
        </w:rPr>
        <w:t>Self-service technologies and other technology-enabled service innovations</w:t>
      </w:r>
    </w:p>
    <w:p w:rsidR="000876CB" w:rsidRPr="00EE222C" w:rsidRDefault="000876CB" w:rsidP="000876CB">
      <w:pPr>
        <w:jc w:val="both"/>
        <w:rPr>
          <w:rFonts w:asciiTheme="minorHAnsi" w:hAnsiTheme="minorHAnsi" w:cstheme="minorHAnsi"/>
          <w:i/>
        </w:rPr>
      </w:pPr>
      <w:r w:rsidRPr="00EE222C">
        <w:rPr>
          <w:rFonts w:asciiTheme="minorHAnsi" w:hAnsiTheme="minorHAnsi" w:cstheme="minorHAnsi"/>
          <w:i/>
        </w:rPr>
        <w:t>Customers and co-production: setting the service process task boundary</w:t>
      </w:r>
    </w:p>
    <w:p w:rsidR="00CE4914" w:rsidRPr="00EE222C" w:rsidRDefault="000876CB" w:rsidP="000876CB">
      <w:pPr>
        <w:jc w:val="both"/>
        <w:rPr>
          <w:rFonts w:asciiTheme="minorHAnsi" w:hAnsiTheme="minorHAnsi" w:cstheme="minorHAnsi"/>
          <w:i/>
        </w:rPr>
      </w:pPr>
      <w:r w:rsidRPr="00EE222C">
        <w:rPr>
          <w:rFonts w:asciiTheme="minorHAnsi" w:hAnsiTheme="minorHAnsi" w:cstheme="minorHAnsi"/>
          <w:i/>
        </w:rPr>
        <w:t>Managing stakeholder relationships: customers, service providers, and the service supply chain</w:t>
      </w:r>
    </w:p>
    <w:p w:rsidR="000876CB" w:rsidRPr="00EE222C" w:rsidRDefault="000876CB" w:rsidP="000876CB">
      <w:pPr>
        <w:jc w:val="both"/>
        <w:rPr>
          <w:rFonts w:asciiTheme="minorHAnsi" w:hAnsiTheme="minorHAnsi" w:cstheme="minorHAnsi"/>
          <w:i/>
        </w:rPr>
      </w:pPr>
      <w:r w:rsidRPr="00EE222C">
        <w:rPr>
          <w:rFonts w:asciiTheme="minorHAnsi" w:hAnsiTheme="minorHAnsi" w:cstheme="minorHAnsi"/>
          <w:i/>
        </w:rPr>
        <w:t>Unlocking value co-creation in service design and delivery processes</w:t>
      </w:r>
    </w:p>
    <w:p w:rsidR="000876CB" w:rsidRPr="00EE222C" w:rsidRDefault="000876CB" w:rsidP="000876CB">
      <w:pPr>
        <w:jc w:val="both"/>
        <w:rPr>
          <w:rFonts w:asciiTheme="minorHAnsi" w:hAnsiTheme="minorHAnsi" w:cstheme="minorHAnsi"/>
          <w:i/>
        </w:rPr>
      </w:pPr>
      <w:r w:rsidRPr="00EE222C">
        <w:rPr>
          <w:rFonts w:asciiTheme="minorHAnsi" w:hAnsiTheme="minorHAnsi" w:cstheme="minorHAnsi"/>
          <w:i/>
        </w:rPr>
        <w:t>Applications of customer-centric service design in different industries</w:t>
      </w:r>
      <w:r w:rsidR="00690C96" w:rsidRPr="00EE222C">
        <w:rPr>
          <w:rFonts w:asciiTheme="minorHAnsi" w:hAnsiTheme="minorHAnsi" w:cstheme="minorHAnsi"/>
          <w:i/>
        </w:rPr>
        <w:t xml:space="preserve"> and across countries</w:t>
      </w:r>
    </w:p>
    <w:p w:rsidR="000876CB" w:rsidRPr="00EE222C" w:rsidRDefault="000876CB" w:rsidP="000876CB">
      <w:pPr>
        <w:jc w:val="both"/>
        <w:rPr>
          <w:rFonts w:asciiTheme="minorHAnsi" w:hAnsiTheme="minorHAnsi" w:cstheme="minorHAnsi"/>
          <w:i/>
        </w:rPr>
      </w:pPr>
    </w:p>
    <w:p w:rsidR="00E204E3" w:rsidRPr="00EE222C" w:rsidRDefault="006F54B2" w:rsidP="000876CB">
      <w:pPr>
        <w:jc w:val="both"/>
        <w:rPr>
          <w:rFonts w:asciiTheme="minorHAnsi" w:hAnsiTheme="minorHAnsi" w:cstheme="minorHAnsi"/>
          <w:b/>
          <w:u w:val="single"/>
        </w:rPr>
      </w:pPr>
      <w:r>
        <w:rPr>
          <w:rFonts w:asciiTheme="minorHAnsi" w:hAnsiTheme="minorHAnsi" w:cstheme="minorHAnsi"/>
          <w:b/>
          <w:u w:val="single"/>
        </w:rPr>
        <w:t xml:space="preserve">Invited </w:t>
      </w:r>
      <w:r w:rsidR="00E204E3" w:rsidRPr="00EE222C">
        <w:rPr>
          <w:rFonts w:asciiTheme="minorHAnsi" w:hAnsiTheme="minorHAnsi" w:cstheme="minorHAnsi"/>
          <w:b/>
          <w:u w:val="single"/>
        </w:rPr>
        <w:t>Speakers:</w:t>
      </w:r>
    </w:p>
    <w:p w:rsidR="00E204E3" w:rsidRPr="00EE222C" w:rsidRDefault="00E204E3" w:rsidP="000876CB">
      <w:pPr>
        <w:jc w:val="both"/>
        <w:rPr>
          <w:rFonts w:asciiTheme="minorHAnsi" w:hAnsiTheme="minorHAnsi" w:cstheme="minorHAnsi"/>
        </w:rPr>
      </w:pPr>
    </w:p>
    <w:p w:rsidR="00E204E3" w:rsidRPr="00EE222C" w:rsidRDefault="00E204E3" w:rsidP="000876CB">
      <w:pPr>
        <w:jc w:val="both"/>
        <w:rPr>
          <w:rFonts w:asciiTheme="minorHAnsi" w:hAnsiTheme="minorHAnsi" w:cstheme="minorHAnsi"/>
        </w:rPr>
      </w:pPr>
      <w:r w:rsidRPr="00EE222C">
        <w:rPr>
          <w:rFonts w:asciiTheme="minorHAnsi" w:hAnsiTheme="minorHAnsi" w:cstheme="minorHAnsi"/>
        </w:rPr>
        <w:t>Patrick Jordan, COO Newton-Wellesley Hospital, Newton, MA</w:t>
      </w:r>
    </w:p>
    <w:p w:rsidR="00E204E3" w:rsidRPr="00EE222C" w:rsidRDefault="00E204E3" w:rsidP="000876CB">
      <w:pPr>
        <w:jc w:val="both"/>
        <w:rPr>
          <w:rFonts w:asciiTheme="minorHAnsi" w:hAnsiTheme="minorHAnsi" w:cstheme="minorHAnsi"/>
        </w:rPr>
      </w:pPr>
    </w:p>
    <w:p w:rsidR="005B57A7" w:rsidRDefault="005B57A7" w:rsidP="000876CB">
      <w:pPr>
        <w:pStyle w:val="PlainText"/>
        <w:jc w:val="both"/>
        <w:rPr>
          <w:rFonts w:asciiTheme="minorHAnsi" w:hAnsiTheme="minorHAnsi" w:cstheme="minorHAnsi"/>
          <w:sz w:val="24"/>
          <w:szCs w:val="24"/>
        </w:rPr>
      </w:pPr>
      <w:r w:rsidRPr="00EE222C">
        <w:rPr>
          <w:rFonts w:asciiTheme="minorHAnsi" w:hAnsiTheme="minorHAnsi" w:cstheme="minorHAnsi"/>
          <w:sz w:val="24"/>
          <w:szCs w:val="24"/>
        </w:rPr>
        <w:t>Doug Woodard, Vice President, Customer Service Operations, Card Capital One</w:t>
      </w:r>
    </w:p>
    <w:p w:rsidR="006F54B2" w:rsidRDefault="006F54B2" w:rsidP="000876CB">
      <w:pPr>
        <w:pStyle w:val="PlainText"/>
        <w:jc w:val="both"/>
        <w:rPr>
          <w:rFonts w:asciiTheme="minorHAnsi" w:hAnsiTheme="minorHAnsi" w:cstheme="minorHAnsi"/>
          <w:sz w:val="24"/>
          <w:szCs w:val="24"/>
        </w:rPr>
      </w:pPr>
    </w:p>
    <w:p w:rsidR="006F54B2" w:rsidRDefault="006F54B2" w:rsidP="006F54B2">
      <w:r>
        <w:rPr>
          <w:rFonts w:asciiTheme="minorHAnsi" w:hAnsiTheme="minorHAnsi" w:cstheme="minorHAnsi"/>
        </w:rPr>
        <w:t xml:space="preserve">Mary Jo Bitner, </w:t>
      </w:r>
      <w:r>
        <w:t xml:space="preserve">Professor of Marketing and </w:t>
      </w:r>
      <w:proofErr w:type="spellStart"/>
      <w:r>
        <w:t>PetSmart</w:t>
      </w:r>
      <w:proofErr w:type="spellEnd"/>
      <w:r>
        <w:t xml:space="preserve"> Chair, Arizona State University</w:t>
      </w:r>
    </w:p>
    <w:p w:rsidR="001E70FA" w:rsidRDefault="001E70FA" w:rsidP="006F54B2"/>
    <w:p w:rsidR="001E70FA" w:rsidRDefault="001E70FA" w:rsidP="006F54B2">
      <w:r>
        <w:rPr>
          <w:rFonts w:ascii="Calibri" w:hAnsi="Calibri"/>
        </w:rPr>
        <w:t xml:space="preserve">Chris LaFratta, Director of Remote Services, </w:t>
      </w:r>
      <w:proofErr w:type="spellStart"/>
      <w:r>
        <w:rPr>
          <w:rFonts w:ascii="Calibri" w:hAnsi="Calibri"/>
        </w:rPr>
        <w:t>Elekta</w:t>
      </w:r>
      <w:proofErr w:type="spellEnd"/>
      <w:r>
        <w:rPr>
          <w:rFonts w:ascii="Calibri" w:hAnsi="Calibri"/>
        </w:rPr>
        <w:t xml:space="preserve"> Medical Equipment</w:t>
      </w:r>
    </w:p>
    <w:p w:rsidR="006F54B2" w:rsidRDefault="006F54B2" w:rsidP="000876CB">
      <w:pPr>
        <w:pStyle w:val="PlainText"/>
        <w:jc w:val="both"/>
        <w:rPr>
          <w:rFonts w:asciiTheme="minorHAnsi" w:hAnsiTheme="minorHAnsi" w:cstheme="minorHAnsi"/>
          <w:sz w:val="24"/>
          <w:szCs w:val="24"/>
        </w:rPr>
      </w:pPr>
    </w:p>
    <w:p w:rsidR="002B5541" w:rsidRPr="002B5541" w:rsidRDefault="002B5541" w:rsidP="000876CB">
      <w:pPr>
        <w:pStyle w:val="PlainText"/>
        <w:jc w:val="both"/>
        <w:rPr>
          <w:rFonts w:asciiTheme="minorHAnsi" w:hAnsiTheme="minorHAnsi" w:cstheme="minorHAnsi"/>
          <w:b/>
          <w:sz w:val="24"/>
          <w:szCs w:val="24"/>
          <w:u w:val="single"/>
        </w:rPr>
      </w:pPr>
      <w:r w:rsidRPr="002B5541">
        <w:rPr>
          <w:rFonts w:asciiTheme="minorHAnsi" w:hAnsiTheme="minorHAnsi" w:cstheme="minorHAnsi"/>
          <w:b/>
          <w:sz w:val="24"/>
          <w:szCs w:val="24"/>
          <w:u w:val="single"/>
        </w:rPr>
        <w:t xml:space="preserve">Tour of </w:t>
      </w:r>
      <w:proofErr w:type="spellStart"/>
      <w:r w:rsidRPr="002B5541">
        <w:rPr>
          <w:rFonts w:asciiTheme="minorHAnsi" w:hAnsiTheme="minorHAnsi" w:cstheme="minorHAnsi"/>
          <w:b/>
          <w:sz w:val="24"/>
          <w:szCs w:val="24"/>
          <w:u w:val="single"/>
        </w:rPr>
        <w:t>Zappos</w:t>
      </w:r>
      <w:proofErr w:type="spellEnd"/>
      <w:r w:rsidRPr="002B5541">
        <w:rPr>
          <w:rFonts w:asciiTheme="minorHAnsi" w:hAnsiTheme="minorHAnsi" w:cstheme="minorHAnsi"/>
          <w:b/>
          <w:sz w:val="24"/>
          <w:szCs w:val="24"/>
          <w:u w:val="single"/>
        </w:rPr>
        <w:t xml:space="preserve"> Headquarters and Call Center</w:t>
      </w:r>
      <w:r>
        <w:rPr>
          <w:rFonts w:asciiTheme="minorHAnsi" w:hAnsiTheme="minorHAnsi" w:cstheme="minorHAnsi"/>
          <w:b/>
          <w:sz w:val="24"/>
          <w:szCs w:val="24"/>
          <w:u w:val="single"/>
        </w:rPr>
        <w:t>:</w:t>
      </w:r>
    </w:p>
    <w:p w:rsidR="002B5541" w:rsidRDefault="002B5541" w:rsidP="000876CB">
      <w:pPr>
        <w:pStyle w:val="PlainText"/>
        <w:jc w:val="both"/>
        <w:rPr>
          <w:rFonts w:asciiTheme="minorHAnsi" w:hAnsiTheme="minorHAnsi" w:cstheme="minorHAnsi"/>
          <w:sz w:val="24"/>
          <w:szCs w:val="24"/>
        </w:rPr>
      </w:pPr>
    </w:p>
    <w:p w:rsidR="002B5541" w:rsidRPr="00FC1A6D" w:rsidRDefault="002B5541" w:rsidP="002B5541">
      <w:pPr>
        <w:pStyle w:val="PlainText"/>
        <w:jc w:val="both"/>
        <w:rPr>
          <w:rFonts w:asciiTheme="minorHAnsi" w:hAnsiTheme="minorHAnsi" w:cstheme="minorHAnsi"/>
          <w:sz w:val="24"/>
          <w:szCs w:val="24"/>
        </w:rPr>
      </w:pPr>
      <w:proofErr w:type="spellStart"/>
      <w:r>
        <w:rPr>
          <w:rFonts w:asciiTheme="minorHAnsi" w:hAnsiTheme="minorHAnsi" w:cstheme="minorHAnsi"/>
          <w:sz w:val="24"/>
          <w:szCs w:val="24"/>
        </w:rPr>
        <w:t>Zappos</w:t>
      </w:r>
      <w:proofErr w:type="spellEnd"/>
      <w:r>
        <w:rPr>
          <w:rFonts w:asciiTheme="minorHAnsi" w:hAnsiTheme="minorHAnsi" w:cstheme="minorHAnsi"/>
          <w:sz w:val="24"/>
          <w:szCs w:val="24"/>
        </w:rPr>
        <w:t>, one of the world leaders in customer service, has its headquarters and call center operations in nearby Henderson, Nevada.  You can make individual arrangements to tour these facilities through the following link:</w:t>
      </w:r>
    </w:p>
    <w:p w:rsidR="002B5541" w:rsidRPr="00FC1A6D" w:rsidRDefault="002B5541" w:rsidP="002B5541">
      <w:pPr>
        <w:pStyle w:val="PlainText"/>
        <w:rPr>
          <w:rFonts w:asciiTheme="minorHAnsi" w:hAnsiTheme="minorHAnsi"/>
          <w:sz w:val="24"/>
          <w:szCs w:val="24"/>
        </w:rPr>
      </w:pPr>
    </w:p>
    <w:p w:rsidR="002B5541" w:rsidRPr="00FC1A6D" w:rsidRDefault="00687A0C" w:rsidP="002B5541">
      <w:pPr>
        <w:pStyle w:val="PlainText"/>
        <w:rPr>
          <w:rFonts w:asciiTheme="minorHAnsi" w:hAnsiTheme="minorHAnsi"/>
          <w:sz w:val="24"/>
          <w:szCs w:val="24"/>
        </w:rPr>
      </w:pPr>
      <w:hyperlink r:id="rId11" w:history="1">
        <w:r w:rsidR="002B5541" w:rsidRPr="00FC1A6D">
          <w:rPr>
            <w:rStyle w:val="Hyperlink"/>
            <w:rFonts w:asciiTheme="minorHAnsi" w:hAnsiTheme="minorHAnsi"/>
            <w:sz w:val="24"/>
            <w:szCs w:val="24"/>
          </w:rPr>
          <w:t>http://www.zapposinsights.com/tours/zappos-tour-experience</w:t>
        </w:r>
      </w:hyperlink>
    </w:p>
    <w:p w:rsidR="002B5541" w:rsidRPr="00FC1A6D" w:rsidRDefault="002B5541" w:rsidP="000876CB">
      <w:pPr>
        <w:pStyle w:val="PlainText"/>
        <w:jc w:val="both"/>
        <w:rPr>
          <w:rFonts w:asciiTheme="minorHAnsi" w:hAnsiTheme="minorHAnsi" w:cstheme="minorHAnsi"/>
          <w:sz w:val="24"/>
          <w:szCs w:val="24"/>
        </w:rPr>
      </w:pPr>
    </w:p>
    <w:p w:rsidR="002B5541" w:rsidRPr="00FC1A6D" w:rsidRDefault="002B5541" w:rsidP="000876CB">
      <w:pPr>
        <w:pStyle w:val="PlainText"/>
        <w:jc w:val="both"/>
        <w:rPr>
          <w:rFonts w:asciiTheme="minorHAnsi" w:hAnsiTheme="minorHAnsi" w:cstheme="minorHAnsi"/>
          <w:sz w:val="24"/>
          <w:szCs w:val="24"/>
        </w:rPr>
      </w:pPr>
      <w:r w:rsidRPr="00FC1A6D">
        <w:rPr>
          <w:rFonts w:asciiTheme="minorHAnsi" w:hAnsiTheme="minorHAnsi" w:cstheme="minorHAnsi"/>
          <w:sz w:val="24"/>
          <w:szCs w:val="24"/>
        </w:rPr>
        <w:t xml:space="preserve"> </w:t>
      </w:r>
    </w:p>
    <w:p w:rsidR="00DA4AF5" w:rsidRDefault="00DA4AF5" w:rsidP="000876CB">
      <w:pPr>
        <w:pStyle w:val="PlainText"/>
        <w:jc w:val="both"/>
        <w:rPr>
          <w:rFonts w:asciiTheme="minorHAnsi" w:hAnsiTheme="minorHAnsi" w:cstheme="minorHAnsi"/>
          <w:sz w:val="24"/>
          <w:szCs w:val="24"/>
        </w:rPr>
      </w:pPr>
    </w:p>
    <w:p w:rsidR="00B85D10" w:rsidRPr="00EE1FE4" w:rsidRDefault="00B85D10" w:rsidP="000876CB">
      <w:pPr>
        <w:pStyle w:val="PlainText"/>
        <w:jc w:val="both"/>
        <w:rPr>
          <w:rFonts w:asciiTheme="minorHAnsi" w:hAnsiTheme="minorHAnsi" w:cstheme="minorHAnsi"/>
          <w:b/>
          <w:sz w:val="24"/>
          <w:szCs w:val="24"/>
          <w:u w:val="single"/>
        </w:rPr>
      </w:pPr>
      <w:r w:rsidRPr="00EE1FE4">
        <w:rPr>
          <w:rFonts w:asciiTheme="minorHAnsi" w:hAnsiTheme="minorHAnsi" w:cstheme="minorHAnsi"/>
          <w:b/>
          <w:sz w:val="24"/>
          <w:szCs w:val="24"/>
          <w:u w:val="single"/>
        </w:rPr>
        <w:lastRenderedPageBreak/>
        <w:t>Doctoral Student Consortium</w:t>
      </w:r>
      <w:r w:rsidR="00EE1FE4" w:rsidRPr="00EE1FE4">
        <w:rPr>
          <w:rFonts w:asciiTheme="minorHAnsi" w:hAnsiTheme="minorHAnsi" w:cstheme="minorHAnsi"/>
          <w:b/>
          <w:sz w:val="24"/>
          <w:szCs w:val="24"/>
          <w:u w:val="single"/>
        </w:rPr>
        <w:t xml:space="preserve"> (Sunday, August 4, 2012 beginning at 12:00 noon):</w:t>
      </w:r>
    </w:p>
    <w:p w:rsidR="00B85D10" w:rsidRDefault="00B85D10" w:rsidP="000876CB">
      <w:pPr>
        <w:pStyle w:val="PlainText"/>
        <w:jc w:val="both"/>
        <w:rPr>
          <w:rFonts w:asciiTheme="minorHAnsi" w:hAnsiTheme="minorHAnsi" w:cstheme="minorHAnsi"/>
          <w:sz w:val="24"/>
          <w:szCs w:val="24"/>
        </w:rPr>
      </w:pPr>
    </w:p>
    <w:p w:rsidR="00EE1FE4" w:rsidRDefault="00EE1FE4" w:rsidP="00EE1FE4">
      <w:pPr>
        <w:pStyle w:val="PlainText"/>
        <w:rPr>
          <w:rFonts w:asciiTheme="minorHAnsi" w:hAnsiTheme="minorHAnsi"/>
          <w:sz w:val="24"/>
          <w:szCs w:val="24"/>
        </w:rPr>
      </w:pPr>
      <w:r w:rsidRPr="00EE1FE4">
        <w:rPr>
          <w:rFonts w:asciiTheme="minorHAnsi" w:hAnsiTheme="minorHAnsi"/>
          <w:sz w:val="24"/>
          <w:szCs w:val="24"/>
        </w:rPr>
        <w:t xml:space="preserve">The Doctoral Student Consortium will offer participants insights for successfully launching and managing their academic careers.  The sessions will be designed to be interactive. Participants will have the opportunity to engage with and hear advice about achieving excellence in research and teaching from faculty who are at various stages of their academic careers. </w:t>
      </w:r>
      <w:r>
        <w:rPr>
          <w:rFonts w:asciiTheme="minorHAnsi" w:hAnsiTheme="minorHAnsi"/>
          <w:sz w:val="24"/>
          <w:szCs w:val="24"/>
        </w:rPr>
        <w:t xml:space="preserve"> </w:t>
      </w:r>
    </w:p>
    <w:p w:rsidR="00EE1FE4" w:rsidRDefault="00EE1FE4" w:rsidP="00EE1FE4">
      <w:pPr>
        <w:pStyle w:val="PlainText"/>
        <w:rPr>
          <w:rFonts w:asciiTheme="minorHAnsi" w:hAnsiTheme="minorHAnsi"/>
          <w:sz w:val="24"/>
          <w:szCs w:val="24"/>
        </w:rPr>
      </w:pPr>
    </w:p>
    <w:p w:rsidR="00EE1FE4" w:rsidRDefault="00EE1FE4" w:rsidP="00EE1FE4">
      <w:pPr>
        <w:pStyle w:val="PlainText"/>
        <w:jc w:val="both"/>
        <w:rPr>
          <w:rFonts w:asciiTheme="minorHAnsi" w:hAnsiTheme="minorHAnsi" w:cstheme="minorHAnsi"/>
          <w:sz w:val="24"/>
          <w:szCs w:val="24"/>
        </w:rPr>
      </w:pPr>
      <w:r>
        <w:rPr>
          <w:rFonts w:asciiTheme="minorHAnsi" w:hAnsiTheme="minorHAnsi" w:cstheme="minorHAnsi"/>
          <w:sz w:val="24"/>
          <w:szCs w:val="24"/>
        </w:rPr>
        <w:t>There is no additional charge for doctoral students attending this consortium.</w:t>
      </w:r>
    </w:p>
    <w:p w:rsidR="00916735" w:rsidRPr="00EE222C" w:rsidRDefault="00916735" w:rsidP="000876CB">
      <w:pPr>
        <w:pStyle w:val="PlainText"/>
        <w:jc w:val="both"/>
        <w:rPr>
          <w:rFonts w:asciiTheme="minorHAnsi" w:hAnsiTheme="minorHAnsi" w:cstheme="minorHAnsi"/>
          <w:sz w:val="24"/>
          <w:szCs w:val="24"/>
        </w:rPr>
      </w:pPr>
    </w:p>
    <w:p w:rsidR="00E72354" w:rsidRPr="00EE222C" w:rsidRDefault="00E72354" w:rsidP="000876CB">
      <w:pPr>
        <w:jc w:val="both"/>
        <w:outlineLvl w:val="0"/>
        <w:rPr>
          <w:rFonts w:asciiTheme="minorHAnsi" w:hAnsiTheme="minorHAnsi" w:cstheme="minorHAnsi"/>
          <w:b/>
          <w:u w:val="single"/>
        </w:rPr>
      </w:pPr>
      <w:r w:rsidRPr="00EE222C">
        <w:rPr>
          <w:rFonts w:asciiTheme="minorHAnsi" w:hAnsiTheme="minorHAnsi" w:cstheme="minorHAnsi"/>
          <w:b/>
          <w:u w:val="single"/>
        </w:rPr>
        <w:t>Information for Contributors:</w:t>
      </w:r>
    </w:p>
    <w:p w:rsidR="00E72354" w:rsidRPr="00EE222C" w:rsidRDefault="00E72354" w:rsidP="000876CB">
      <w:pPr>
        <w:jc w:val="both"/>
        <w:rPr>
          <w:rFonts w:asciiTheme="minorHAnsi" w:hAnsiTheme="minorHAnsi" w:cstheme="minorHAnsi"/>
        </w:rPr>
      </w:pPr>
    </w:p>
    <w:p w:rsidR="00E72354" w:rsidRDefault="00E72354" w:rsidP="000876CB">
      <w:pPr>
        <w:jc w:val="both"/>
        <w:rPr>
          <w:rFonts w:asciiTheme="minorHAnsi" w:hAnsiTheme="minorHAnsi" w:cstheme="minorHAnsi"/>
        </w:rPr>
      </w:pPr>
      <w:r w:rsidRPr="00EE222C">
        <w:rPr>
          <w:rFonts w:asciiTheme="minorHAnsi" w:hAnsiTheme="minorHAnsi" w:cstheme="minorHAnsi"/>
        </w:rPr>
        <w:t>Individuals from academia, business and government are invited to submit refereed research papers, non-refereed research abstracts, and proposals for workshops, panels, and symposia. All submissions should have a clear customer</w:t>
      </w:r>
      <w:r w:rsidR="000876CB" w:rsidRPr="00EE222C">
        <w:rPr>
          <w:rFonts w:asciiTheme="minorHAnsi" w:hAnsiTheme="minorHAnsi" w:cstheme="minorHAnsi"/>
        </w:rPr>
        <w:t>-</w:t>
      </w:r>
      <w:r w:rsidRPr="00EE222C">
        <w:rPr>
          <w:rFonts w:asciiTheme="minorHAnsi" w:hAnsiTheme="minorHAnsi" w:cstheme="minorHAnsi"/>
        </w:rPr>
        <w:t xml:space="preserve">centric focus and are encouraged to be transdisciplinary in nature; that is, they should involve more than a single traditional discipline. </w:t>
      </w:r>
    </w:p>
    <w:p w:rsidR="006F54B2" w:rsidRDefault="006F54B2" w:rsidP="000876CB">
      <w:pPr>
        <w:jc w:val="both"/>
        <w:rPr>
          <w:rFonts w:asciiTheme="minorHAnsi" w:hAnsiTheme="minorHAnsi" w:cstheme="minorHAnsi"/>
        </w:rPr>
      </w:pPr>
    </w:p>
    <w:p w:rsidR="006F54B2" w:rsidRPr="006F54B2" w:rsidRDefault="006F54B2" w:rsidP="000876CB">
      <w:pPr>
        <w:jc w:val="both"/>
        <w:rPr>
          <w:rFonts w:asciiTheme="minorHAnsi" w:hAnsiTheme="minorHAnsi" w:cstheme="minorHAnsi"/>
          <w:b/>
          <w:u w:val="single"/>
        </w:rPr>
      </w:pPr>
      <w:r w:rsidRPr="006F54B2">
        <w:rPr>
          <w:rFonts w:asciiTheme="minorHAnsi" w:hAnsiTheme="minorHAnsi" w:cstheme="minorHAnsi"/>
          <w:b/>
          <w:u w:val="single"/>
        </w:rPr>
        <w:t>Special Call for Papers:</w:t>
      </w:r>
    </w:p>
    <w:p w:rsidR="006F54B2" w:rsidRPr="006F54B2" w:rsidRDefault="006F54B2" w:rsidP="006F54B2">
      <w:pPr>
        <w:rPr>
          <w:rFonts w:asciiTheme="minorHAnsi" w:hAnsiTheme="minorHAnsi"/>
        </w:rPr>
      </w:pPr>
    </w:p>
    <w:p w:rsidR="006F54B2" w:rsidRPr="006F54B2" w:rsidRDefault="006F54B2" w:rsidP="006F54B2">
      <w:pPr>
        <w:rPr>
          <w:rFonts w:asciiTheme="minorHAnsi" w:hAnsiTheme="minorHAnsi"/>
        </w:rPr>
      </w:pPr>
      <w:r w:rsidRPr="006F54B2">
        <w:rPr>
          <w:rFonts w:asciiTheme="minorHAnsi" w:hAnsiTheme="minorHAnsi"/>
        </w:rPr>
        <w:t xml:space="preserve">Selected papers presented at the Forum will be invited to be submitted to a special issue of the journal </w:t>
      </w:r>
      <w:r w:rsidRPr="006F54B2">
        <w:rPr>
          <w:rFonts w:asciiTheme="minorHAnsi" w:hAnsiTheme="minorHAnsi"/>
          <w:b/>
          <w:bCs/>
          <w:i/>
        </w:rPr>
        <w:t>Managing Service Quality</w:t>
      </w:r>
      <w:r w:rsidRPr="006F54B2">
        <w:rPr>
          <w:rFonts w:asciiTheme="minorHAnsi" w:hAnsiTheme="minorHAnsi"/>
          <w:bCs/>
        </w:rPr>
        <w:t xml:space="preserve">. </w:t>
      </w:r>
      <w:r w:rsidRPr="006F54B2">
        <w:rPr>
          <w:rFonts w:asciiTheme="minorHAnsi" w:hAnsiTheme="minorHAnsi"/>
        </w:rPr>
        <w:t xml:space="preserve"> For further information, please contact:</w:t>
      </w:r>
    </w:p>
    <w:p w:rsidR="006F54B2" w:rsidRPr="006F54B2" w:rsidRDefault="006F54B2" w:rsidP="006F54B2">
      <w:pPr>
        <w:rPr>
          <w:rFonts w:asciiTheme="minorHAnsi" w:hAnsiTheme="minorHAnsi"/>
        </w:rPr>
      </w:pPr>
    </w:p>
    <w:p w:rsidR="006F54B2" w:rsidRPr="006F54B2" w:rsidRDefault="006F54B2" w:rsidP="006F54B2">
      <w:pPr>
        <w:jc w:val="both"/>
        <w:rPr>
          <w:rFonts w:asciiTheme="minorHAnsi" w:hAnsiTheme="minorHAnsi" w:cstheme="minorHAnsi"/>
        </w:rPr>
      </w:pPr>
      <w:r w:rsidRPr="006F54B2">
        <w:rPr>
          <w:rFonts w:asciiTheme="minorHAnsi" w:hAnsiTheme="minorHAnsi" w:cstheme="minorHAnsi"/>
        </w:rPr>
        <w:t xml:space="preserve">Gaby Odekerken, Guest Editor  </w:t>
      </w:r>
    </w:p>
    <w:p w:rsidR="006F54B2" w:rsidRPr="006F54B2" w:rsidRDefault="006F54B2" w:rsidP="006F54B2">
      <w:pPr>
        <w:jc w:val="both"/>
        <w:rPr>
          <w:rFonts w:asciiTheme="minorHAnsi" w:hAnsiTheme="minorHAnsi" w:cstheme="minorHAnsi"/>
        </w:rPr>
      </w:pPr>
      <w:r w:rsidRPr="006F54B2">
        <w:rPr>
          <w:rFonts w:asciiTheme="minorHAnsi" w:hAnsiTheme="minorHAnsi" w:cstheme="minorHAnsi"/>
        </w:rPr>
        <w:t>Maastricht University School of Business and Economics</w:t>
      </w:r>
    </w:p>
    <w:p w:rsidR="006F54B2" w:rsidRPr="006F54B2" w:rsidRDefault="006F54B2" w:rsidP="006F54B2">
      <w:pPr>
        <w:jc w:val="both"/>
        <w:rPr>
          <w:rFonts w:asciiTheme="minorHAnsi" w:hAnsiTheme="minorHAnsi" w:cstheme="minorHAnsi"/>
        </w:rPr>
      </w:pPr>
      <w:r w:rsidRPr="006F54B2">
        <w:rPr>
          <w:rFonts w:asciiTheme="minorHAnsi" w:hAnsiTheme="minorHAnsi" w:cstheme="minorHAnsi"/>
        </w:rPr>
        <w:t>PO Box 616, 6200MD Maastricht</w:t>
      </w:r>
    </w:p>
    <w:p w:rsidR="006F54B2" w:rsidRPr="006F54B2" w:rsidRDefault="006F54B2" w:rsidP="006F54B2">
      <w:pPr>
        <w:jc w:val="both"/>
        <w:rPr>
          <w:rFonts w:asciiTheme="minorHAnsi" w:hAnsiTheme="minorHAnsi" w:cstheme="minorHAnsi"/>
        </w:rPr>
      </w:pPr>
      <w:r w:rsidRPr="006F54B2">
        <w:rPr>
          <w:rFonts w:asciiTheme="minorHAnsi" w:hAnsiTheme="minorHAnsi" w:cstheme="minorHAnsi"/>
        </w:rPr>
        <w:t>The Netherlands</w:t>
      </w:r>
    </w:p>
    <w:p w:rsidR="006F54B2" w:rsidRPr="006F54B2" w:rsidRDefault="006F54B2" w:rsidP="006F54B2">
      <w:pPr>
        <w:jc w:val="both"/>
        <w:rPr>
          <w:rFonts w:asciiTheme="minorHAnsi" w:hAnsiTheme="minorHAnsi" w:cstheme="minorHAnsi"/>
        </w:rPr>
      </w:pPr>
      <w:r w:rsidRPr="006F54B2">
        <w:rPr>
          <w:rFonts w:asciiTheme="minorHAnsi" w:hAnsiTheme="minorHAnsi" w:cstheme="minorHAnsi"/>
        </w:rPr>
        <w:t xml:space="preserve">Email: </w:t>
      </w:r>
      <w:hyperlink r:id="rId12" w:history="1">
        <w:r w:rsidRPr="006F54B2">
          <w:rPr>
            <w:rStyle w:val="Hyperlink"/>
            <w:rFonts w:asciiTheme="minorHAnsi" w:hAnsiTheme="minorHAnsi" w:cstheme="minorHAnsi"/>
            <w:color w:val="auto"/>
          </w:rPr>
          <w:t>g.odekerken@maastrichtuniversity.nl</w:t>
        </w:r>
      </w:hyperlink>
    </w:p>
    <w:p w:rsidR="006F54B2" w:rsidRPr="006F54B2" w:rsidRDefault="006F54B2" w:rsidP="006F54B2">
      <w:pPr>
        <w:jc w:val="both"/>
        <w:rPr>
          <w:rFonts w:asciiTheme="minorHAnsi" w:hAnsiTheme="minorHAnsi" w:cstheme="minorHAnsi"/>
        </w:rPr>
      </w:pPr>
      <w:r w:rsidRPr="006F54B2">
        <w:rPr>
          <w:rFonts w:asciiTheme="minorHAnsi" w:hAnsiTheme="minorHAnsi" w:cstheme="minorHAnsi"/>
        </w:rPr>
        <w:t>TEL: +31 433883618</w:t>
      </w:r>
    </w:p>
    <w:p w:rsidR="006F54B2" w:rsidRPr="006F54B2" w:rsidRDefault="006F54B2" w:rsidP="006F54B2">
      <w:pPr>
        <w:rPr>
          <w:rFonts w:asciiTheme="minorHAnsi" w:hAnsiTheme="minorHAnsi" w:cstheme="minorHAnsi"/>
        </w:rPr>
      </w:pPr>
      <w:r w:rsidRPr="006F54B2">
        <w:rPr>
          <w:rFonts w:asciiTheme="minorHAnsi" w:hAnsiTheme="minorHAnsi"/>
        </w:rPr>
        <w:t xml:space="preserve"> </w:t>
      </w:r>
    </w:p>
    <w:p w:rsidR="00916735" w:rsidRPr="00EE222C" w:rsidRDefault="00916735" w:rsidP="000876CB">
      <w:pPr>
        <w:jc w:val="both"/>
        <w:outlineLvl w:val="0"/>
        <w:rPr>
          <w:rFonts w:asciiTheme="minorHAnsi" w:hAnsiTheme="minorHAnsi" w:cstheme="minorHAnsi"/>
          <w:b/>
          <w:u w:val="single"/>
        </w:rPr>
      </w:pPr>
      <w:r w:rsidRPr="00EE222C">
        <w:rPr>
          <w:rFonts w:asciiTheme="minorHAnsi" w:hAnsiTheme="minorHAnsi" w:cstheme="minorHAnsi"/>
          <w:b/>
          <w:u w:val="single"/>
        </w:rPr>
        <w:t>Submission Deadlines:</w:t>
      </w:r>
    </w:p>
    <w:p w:rsidR="00916735" w:rsidRPr="00EE222C" w:rsidRDefault="00916735" w:rsidP="000876CB">
      <w:pPr>
        <w:jc w:val="both"/>
        <w:rPr>
          <w:rFonts w:asciiTheme="minorHAnsi" w:hAnsiTheme="minorHAnsi" w:cstheme="minorHAnsi"/>
        </w:rPr>
      </w:pPr>
    </w:p>
    <w:p w:rsidR="00916735" w:rsidRDefault="00916735" w:rsidP="000876CB">
      <w:pPr>
        <w:jc w:val="both"/>
        <w:rPr>
          <w:rFonts w:asciiTheme="minorHAnsi" w:hAnsiTheme="minorHAnsi" w:cstheme="minorHAnsi"/>
          <w:b/>
        </w:rPr>
      </w:pPr>
      <w:r w:rsidRPr="00EE222C">
        <w:rPr>
          <w:rFonts w:asciiTheme="minorHAnsi" w:hAnsiTheme="minorHAnsi" w:cstheme="minorHAnsi"/>
        </w:rPr>
        <w:t xml:space="preserve">The submission deadline for refereed research papers is </w:t>
      </w:r>
      <w:r w:rsidRPr="00EE222C">
        <w:rPr>
          <w:rFonts w:asciiTheme="minorHAnsi" w:hAnsiTheme="minorHAnsi" w:cstheme="minorHAnsi"/>
          <w:b/>
        </w:rPr>
        <w:t>March 30, 2013</w:t>
      </w:r>
      <w:r w:rsidRPr="00EE222C">
        <w:rPr>
          <w:rFonts w:asciiTheme="minorHAnsi" w:hAnsiTheme="minorHAnsi" w:cstheme="minorHAnsi"/>
        </w:rPr>
        <w:t xml:space="preserve">. The submission deadline for non-refereed research abstracts and proposals is </w:t>
      </w:r>
      <w:r w:rsidRPr="00EE222C">
        <w:rPr>
          <w:rFonts w:asciiTheme="minorHAnsi" w:hAnsiTheme="minorHAnsi" w:cstheme="minorHAnsi"/>
          <w:b/>
        </w:rPr>
        <w:t>April 30, 2013.</w:t>
      </w:r>
    </w:p>
    <w:p w:rsidR="006F54B2" w:rsidRDefault="006F54B2" w:rsidP="000876CB">
      <w:pPr>
        <w:jc w:val="both"/>
        <w:rPr>
          <w:rFonts w:asciiTheme="minorHAnsi" w:hAnsiTheme="minorHAnsi" w:cstheme="minorHAnsi"/>
        </w:rPr>
      </w:pPr>
    </w:p>
    <w:p w:rsidR="006F54B2" w:rsidRPr="00EE222C" w:rsidRDefault="006F54B2" w:rsidP="000876CB">
      <w:pPr>
        <w:jc w:val="both"/>
        <w:rPr>
          <w:rFonts w:asciiTheme="minorHAnsi" w:hAnsiTheme="minorHAnsi" w:cstheme="minorHAnsi"/>
        </w:rPr>
      </w:pPr>
    </w:p>
    <w:p w:rsidR="00DA4AF5" w:rsidRDefault="00DA4AF5">
      <w:pPr>
        <w:spacing w:after="200" w:line="276" w:lineRule="auto"/>
        <w:rPr>
          <w:rFonts w:asciiTheme="minorHAnsi" w:hAnsiTheme="minorHAnsi" w:cstheme="minorHAnsi"/>
        </w:rPr>
      </w:pPr>
      <w:r>
        <w:rPr>
          <w:rFonts w:asciiTheme="minorHAnsi" w:hAnsiTheme="minorHAnsi" w:cstheme="minorHAnsi"/>
        </w:rPr>
        <w:br w:type="page"/>
      </w:r>
    </w:p>
    <w:p w:rsidR="00916735" w:rsidRPr="00EE222C" w:rsidRDefault="007B2BEC" w:rsidP="006F54B2">
      <w:pPr>
        <w:spacing w:after="200" w:line="276" w:lineRule="auto"/>
        <w:rPr>
          <w:rFonts w:asciiTheme="minorHAnsi" w:hAnsiTheme="minorHAnsi" w:cstheme="minorHAnsi"/>
        </w:rPr>
      </w:pPr>
      <w:r>
        <w:rPr>
          <w:rFonts w:asciiTheme="minorHAnsi" w:hAnsiTheme="minorHAnsi" w:cstheme="minorHAnsi"/>
        </w:rPr>
        <w:lastRenderedPageBreak/>
        <w:t>For more information on this year’s</w:t>
      </w:r>
      <w:r w:rsidR="00916735" w:rsidRPr="00EE222C">
        <w:rPr>
          <w:rFonts w:asciiTheme="minorHAnsi" w:hAnsiTheme="minorHAnsi" w:cstheme="minorHAnsi"/>
        </w:rPr>
        <w:t xml:space="preserve"> </w:t>
      </w:r>
      <w:r>
        <w:rPr>
          <w:rFonts w:asciiTheme="minorHAnsi" w:hAnsiTheme="minorHAnsi" w:cstheme="minorHAnsi"/>
        </w:rPr>
        <w:t>forum</w:t>
      </w:r>
      <w:r w:rsidR="00916735" w:rsidRPr="00EE222C">
        <w:rPr>
          <w:rFonts w:asciiTheme="minorHAnsi" w:hAnsiTheme="minorHAnsi" w:cstheme="minorHAnsi"/>
        </w:rPr>
        <w:t>, contact:</w:t>
      </w:r>
    </w:p>
    <w:p w:rsidR="00F95F60" w:rsidRPr="00EE222C" w:rsidRDefault="00E204E3" w:rsidP="000876CB">
      <w:pPr>
        <w:jc w:val="both"/>
        <w:rPr>
          <w:rFonts w:asciiTheme="minorHAnsi" w:hAnsiTheme="minorHAnsi" w:cstheme="minorHAnsi"/>
        </w:rPr>
      </w:pPr>
      <w:r w:rsidRPr="00EE222C">
        <w:rPr>
          <w:rFonts w:asciiTheme="minorHAnsi" w:hAnsiTheme="minorHAnsi" w:cstheme="minorHAnsi"/>
          <w:b/>
          <w:u w:val="single"/>
        </w:rPr>
        <w:t>Program</w:t>
      </w:r>
      <w:r w:rsidR="00F95F60" w:rsidRPr="00EE222C">
        <w:rPr>
          <w:rFonts w:asciiTheme="minorHAnsi" w:hAnsiTheme="minorHAnsi" w:cstheme="minorHAnsi"/>
          <w:b/>
          <w:u w:val="single"/>
        </w:rPr>
        <w:t xml:space="preserve"> </w:t>
      </w:r>
      <w:r w:rsidR="00312F4F" w:rsidRPr="00EE222C">
        <w:rPr>
          <w:rFonts w:asciiTheme="minorHAnsi" w:hAnsiTheme="minorHAnsi" w:cstheme="minorHAnsi"/>
          <w:b/>
          <w:u w:val="single"/>
        </w:rPr>
        <w:t>Co-</w:t>
      </w:r>
      <w:r w:rsidR="00F95F60" w:rsidRPr="00EE222C">
        <w:rPr>
          <w:rFonts w:asciiTheme="minorHAnsi" w:hAnsiTheme="minorHAnsi" w:cstheme="minorHAnsi"/>
          <w:b/>
          <w:u w:val="single"/>
        </w:rPr>
        <w:t>Chairs:</w:t>
      </w:r>
      <w:r w:rsidR="00F95F60" w:rsidRPr="00EE222C">
        <w:rPr>
          <w:rFonts w:asciiTheme="minorHAnsi" w:hAnsiTheme="minorHAnsi" w:cstheme="minorHAnsi"/>
        </w:rPr>
        <w:t xml:space="preserve"> </w:t>
      </w:r>
    </w:p>
    <w:p w:rsidR="00F95F60" w:rsidRPr="00EE222C" w:rsidRDefault="00F95F60" w:rsidP="000876CB">
      <w:pPr>
        <w:jc w:val="both"/>
        <w:rPr>
          <w:rFonts w:asciiTheme="minorHAnsi" w:hAnsiTheme="minorHAnsi" w:cstheme="minorHAnsi"/>
          <w:b/>
        </w:rPr>
      </w:pPr>
    </w:p>
    <w:p w:rsidR="00A13E32" w:rsidRPr="00EE222C" w:rsidRDefault="00A13E32" w:rsidP="000876CB">
      <w:pPr>
        <w:jc w:val="both"/>
        <w:rPr>
          <w:rFonts w:asciiTheme="minorHAnsi" w:hAnsiTheme="minorHAnsi" w:cstheme="minorHAnsi"/>
        </w:rPr>
        <w:sectPr w:rsidR="00A13E32" w:rsidRPr="00EE222C" w:rsidSect="000F5353">
          <w:pgSz w:w="12240" w:h="15840"/>
          <w:pgMar w:top="1440" w:right="1440" w:bottom="1440" w:left="1440" w:header="720" w:footer="720" w:gutter="0"/>
          <w:cols w:space="720"/>
          <w:docGrid w:linePitch="360"/>
        </w:sectPr>
      </w:pPr>
    </w:p>
    <w:p w:rsidR="00C77070" w:rsidRPr="00EE222C" w:rsidRDefault="003D0889" w:rsidP="000876CB">
      <w:pPr>
        <w:jc w:val="both"/>
        <w:rPr>
          <w:rFonts w:asciiTheme="minorHAnsi" w:hAnsiTheme="minorHAnsi" w:cstheme="minorHAnsi"/>
        </w:rPr>
      </w:pPr>
      <w:r w:rsidRPr="00EE222C">
        <w:rPr>
          <w:rFonts w:asciiTheme="minorHAnsi" w:hAnsiTheme="minorHAnsi" w:cstheme="minorHAnsi"/>
        </w:rPr>
        <w:lastRenderedPageBreak/>
        <w:t>Gaby Odekerken</w:t>
      </w:r>
    </w:p>
    <w:p w:rsidR="003D0889" w:rsidRPr="00EE222C" w:rsidRDefault="003D0889" w:rsidP="00461D1C">
      <w:pPr>
        <w:rPr>
          <w:rFonts w:asciiTheme="minorHAnsi" w:hAnsiTheme="minorHAnsi" w:cstheme="minorHAnsi"/>
        </w:rPr>
      </w:pPr>
      <w:r w:rsidRPr="00EE222C">
        <w:rPr>
          <w:rFonts w:asciiTheme="minorHAnsi" w:hAnsiTheme="minorHAnsi" w:cstheme="minorHAnsi"/>
        </w:rPr>
        <w:t>Maastricht University</w:t>
      </w:r>
      <w:r w:rsidR="00461D1C">
        <w:rPr>
          <w:rFonts w:asciiTheme="minorHAnsi" w:hAnsiTheme="minorHAnsi" w:cstheme="minorHAnsi"/>
        </w:rPr>
        <w:t xml:space="preserve"> School of        </w:t>
      </w:r>
      <w:r w:rsidR="006F54B2">
        <w:rPr>
          <w:rFonts w:asciiTheme="minorHAnsi" w:hAnsiTheme="minorHAnsi" w:cstheme="minorHAnsi"/>
        </w:rPr>
        <w:t xml:space="preserve">      </w:t>
      </w:r>
      <w:r w:rsidR="00457071" w:rsidRPr="00EE222C">
        <w:rPr>
          <w:rFonts w:asciiTheme="minorHAnsi" w:hAnsiTheme="minorHAnsi" w:cstheme="minorHAnsi"/>
        </w:rPr>
        <w:t xml:space="preserve"> </w:t>
      </w:r>
      <w:r w:rsidR="006F54B2">
        <w:rPr>
          <w:rFonts w:asciiTheme="minorHAnsi" w:hAnsiTheme="minorHAnsi" w:cstheme="minorHAnsi"/>
        </w:rPr>
        <w:t xml:space="preserve">       </w:t>
      </w:r>
      <w:r w:rsidR="00461D1C">
        <w:rPr>
          <w:rFonts w:asciiTheme="minorHAnsi" w:hAnsiTheme="minorHAnsi" w:cstheme="minorHAnsi"/>
        </w:rPr>
        <w:t xml:space="preserve">Business </w:t>
      </w:r>
      <w:r w:rsidR="006F54B2">
        <w:rPr>
          <w:rFonts w:asciiTheme="minorHAnsi" w:hAnsiTheme="minorHAnsi" w:cstheme="minorHAnsi"/>
        </w:rPr>
        <w:t xml:space="preserve">and </w:t>
      </w:r>
      <w:r w:rsidR="00457071" w:rsidRPr="00EE222C">
        <w:rPr>
          <w:rFonts w:asciiTheme="minorHAnsi" w:hAnsiTheme="minorHAnsi" w:cstheme="minorHAnsi"/>
        </w:rPr>
        <w:t>Economics</w:t>
      </w:r>
    </w:p>
    <w:p w:rsidR="00457071" w:rsidRPr="00EE222C" w:rsidRDefault="00457071" w:rsidP="000876CB">
      <w:pPr>
        <w:jc w:val="both"/>
        <w:rPr>
          <w:rFonts w:asciiTheme="minorHAnsi" w:hAnsiTheme="minorHAnsi" w:cstheme="minorHAnsi"/>
        </w:rPr>
      </w:pPr>
      <w:r w:rsidRPr="00EE222C">
        <w:rPr>
          <w:rFonts w:asciiTheme="minorHAnsi" w:hAnsiTheme="minorHAnsi" w:cstheme="minorHAnsi"/>
        </w:rPr>
        <w:t>PO Box 616, 6200MD Maastricht</w:t>
      </w:r>
    </w:p>
    <w:p w:rsidR="00457071" w:rsidRPr="00EE222C" w:rsidRDefault="00457071" w:rsidP="000876CB">
      <w:pPr>
        <w:jc w:val="both"/>
        <w:rPr>
          <w:rFonts w:asciiTheme="minorHAnsi" w:hAnsiTheme="minorHAnsi" w:cstheme="minorHAnsi"/>
        </w:rPr>
      </w:pPr>
      <w:r w:rsidRPr="00EE222C">
        <w:rPr>
          <w:rFonts w:asciiTheme="minorHAnsi" w:hAnsiTheme="minorHAnsi" w:cstheme="minorHAnsi"/>
        </w:rPr>
        <w:t>The Netherlands</w:t>
      </w:r>
    </w:p>
    <w:p w:rsidR="003D0889" w:rsidRPr="00EE222C" w:rsidRDefault="003D0889" w:rsidP="000876CB">
      <w:pPr>
        <w:jc w:val="both"/>
        <w:rPr>
          <w:rFonts w:asciiTheme="minorHAnsi" w:hAnsiTheme="minorHAnsi" w:cstheme="minorHAnsi"/>
        </w:rPr>
      </w:pPr>
      <w:r w:rsidRPr="00EE222C">
        <w:rPr>
          <w:rFonts w:asciiTheme="minorHAnsi" w:hAnsiTheme="minorHAnsi" w:cstheme="minorHAnsi"/>
        </w:rPr>
        <w:t xml:space="preserve">Email: </w:t>
      </w:r>
      <w:hyperlink r:id="rId13" w:history="1">
        <w:r w:rsidR="00A13E32" w:rsidRPr="00EE222C">
          <w:rPr>
            <w:rStyle w:val="Hyperlink"/>
            <w:rFonts w:asciiTheme="minorHAnsi" w:hAnsiTheme="minorHAnsi" w:cstheme="minorHAnsi"/>
          </w:rPr>
          <w:t>g.odekerken@maastrichtuniversity.nl</w:t>
        </w:r>
      </w:hyperlink>
    </w:p>
    <w:p w:rsidR="00A13E32" w:rsidRPr="00EE222C" w:rsidRDefault="00A13E32" w:rsidP="000876CB">
      <w:pPr>
        <w:jc w:val="both"/>
        <w:rPr>
          <w:rFonts w:asciiTheme="minorHAnsi" w:hAnsiTheme="minorHAnsi" w:cstheme="minorHAnsi"/>
        </w:rPr>
      </w:pPr>
      <w:r w:rsidRPr="00EE222C">
        <w:rPr>
          <w:rFonts w:asciiTheme="minorHAnsi" w:hAnsiTheme="minorHAnsi" w:cstheme="minorHAnsi"/>
        </w:rPr>
        <w:t>TEL: +31 433883618</w:t>
      </w:r>
    </w:p>
    <w:p w:rsidR="00A13E32" w:rsidRPr="00EE222C" w:rsidRDefault="00A13E32" w:rsidP="000876CB">
      <w:pPr>
        <w:jc w:val="both"/>
        <w:rPr>
          <w:rFonts w:asciiTheme="minorHAnsi" w:hAnsiTheme="minorHAnsi" w:cstheme="minorHAnsi"/>
        </w:rPr>
      </w:pPr>
    </w:p>
    <w:p w:rsidR="00EE222C" w:rsidRDefault="006647D3" w:rsidP="00EE222C">
      <w:pPr>
        <w:rPr>
          <w:rStyle w:val="apple-style-span"/>
          <w:rFonts w:asciiTheme="minorHAnsi" w:eastAsia="Times New Roman" w:hAnsiTheme="minorHAnsi" w:cs="Arial"/>
          <w:color w:val="000000"/>
        </w:rPr>
      </w:pPr>
      <w:r>
        <w:rPr>
          <w:rStyle w:val="apple-style-span"/>
          <w:rFonts w:asciiTheme="minorHAnsi" w:eastAsia="Times New Roman" w:hAnsiTheme="minorHAnsi" w:cs="Arial"/>
          <w:color w:val="000000"/>
        </w:rPr>
        <w:t xml:space="preserve">Professor </w:t>
      </w:r>
      <w:r w:rsidR="00EE222C" w:rsidRPr="00EE222C">
        <w:rPr>
          <w:rStyle w:val="apple-style-span"/>
          <w:rFonts w:asciiTheme="minorHAnsi" w:eastAsia="Times New Roman" w:hAnsiTheme="minorHAnsi" w:cs="Arial"/>
          <w:color w:val="000000"/>
        </w:rPr>
        <w:t>Andi Smart</w:t>
      </w:r>
    </w:p>
    <w:p w:rsidR="00EE222C" w:rsidRPr="00EE222C" w:rsidRDefault="00EE222C" w:rsidP="00EE222C">
      <w:pPr>
        <w:rPr>
          <w:rFonts w:asciiTheme="minorHAnsi" w:eastAsia="Times New Roman" w:hAnsiTheme="minorHAnsi" w:cs="Helvetica"/>
          <w:color w:val="000000"/>
        </w:rPr>
      </w:pPr>
      <w:r w:rsidRPr="00EE222C">
        <w:rPr>
          <w:rStyle w:val="apple-style-span"/>
          <w:rFonts w:asciiTheme="minorHAnsi" w:eastAsia="Times New Roman" w:hAnsiTheme="minorHAnsi" w:cs="Arial"/>
          <w:color w:val="000000"/>
        </w:rPr>
        <w:t>University of Exeter Business School</w:t>
      </w:r>
    </w:p>
    <w:p w:rsidR="00EE222C" w:rsidRDefault="00EE222C" w:rsidP="00EE222C">
      <w:pPr>
        <w:rPr>
          <w:rFonts w:asciiTheme="minorHAnsi" w:eastAsia="Times New Roman" w:hAnsiTheme="minorHAnsi" w:cs="Arial"/>
          <w:color w:val="000000"/>
        </w:rPr>
      </w:pPr>
      <w:r>
        <w:rPr>
          <w:rFonts w:asciiTheme="minorHAnsi" w:eastAsia="Times New Roman" w:hAnsiTheme="minorHAnsi" w:cs="Arial"/>
          <w:color w:val="000000"/>
        </w:rPr>
        <w:t>Exeter, United Kingdom</w:t>
      </w:r>
    </w:p>
    <w:p w:rsidR="00EE222C" w:rsidRDefault="00EE222C" w:rsidP="00EE222C">
      <w:pPr>
        <w:rPr>
          <w:rFonts w:asciiTheme="minorHAnsi" w:eastAsia="Times New Roman" w:hAnsiTheme="minorHAnsi" w:cs="Arial"/>
          <w:color w:val="000000"/>
        </w:rPr>
      </w:pPr>
      <w:r>
        <w:rPr>
          <w:rFonts w:asciiTheme="minorHAnsi" w:eastAsia="Times New Roman" w:hAnsiTheme="minorHAnsi" w:cs="Arial"/>
          <w:color w:val="000000"/>
        </w:rPr>
        <w:t xml:space="preserve">Email: </w:t>
      </w:r>
      <w:hyperlink r:id="rId14" w:history="1">
        <w:r w:rsidRPr="00B216A9">
          <w:rPr>
            <w:rStyle w:val="Hyperlink"/>
            <w:rFonts w:asciiTheme="minorHAnsi" w:eastAsia="Times New Roman" w:hAnsiTheme="minorHAnsi" w:cs="Arial"/>
          </w:rPr>
          <w:t>P.A.Smart@exeter.ac.uk</w:t>
        </w:r>
      </w:hyperlink>
    </w:p>
    <w:p w:rsidR="0017242A" w:rsidRPr="00EE222C" w:rsidRDefault="00EE222C" w:rsidP="00EE222C">
      <w:pPr>
        <w:rPr>
          <w:rFonts w:asciiTheme="minorHAnsi" w:hAnsiTheme="minorHAnsi" w:cstheme="minorHAnsi"/>
        </w:rPr>
      </w:pPr>
      <w:r>
        <w:rPr>
          <w:rStyle w:val="apple-style-span"/>
          <w:rFonts w:asciiTheme="minorHAnsi" w:eastAsia="Times New Roman" w:hAnsiTheme="minorHAnsi" w:cs="Arial"/>
          <w:color w:val="000000"/>
        </w:rPr>
        <w:t xml:space="preserve">TEL: </w:t>
      </w:r>
      <w:r w:rsidRPr="00EE222C">
        <w:rPr>
          <w:rStyle w:val="apple-style-span"/>
          <w:rFonts w:asciiTheme="minorHAnsi" w:eastAsia="Times New Roman" w:hAnsiTheme="minorHAnsi" w:cs="Arial"/>
          <w:color w:val="000000"/>
        </w:rPr>
        <w:t>+44 (0)7974949820</w:t>
      </w:r>
      <w:r w:rsidRPr="00EE222C">
        <w:rPr>
          <w:rFonts w:asciiTheme="minorHAnsi" w:eastAsia="Times New Roman" w:hAnsiTheme="minorHAnsi" w:cs="Helvetica"/>
          <w:color w:val="000000"/>
        </w:rPr>
        <w:br/>
      </w:r>
    </w:p>
    <w:p w:rsidR="006647D3" w:rsidRPr="006327AE" w:rsidRDefault="006647D3" w:rsidP="006647D3">
      <w:pPr>
        <w:jc w:val="both"/>
        <w:rPr>
          <w:rFonts w:asciiTheme="minorHAnsi" w:hAnsiTheme="minorHAnsi" w:cstheme="minorHAnsi"/>
          <w:b/>
          <w:u w:val="single"/>
        </w:rPr>
      </w:pPr>
      <w:r w:rsidRPr="006327AE">
        <w:rPr>
          <w:rFonts w:asciiTheme="minorHAnsi" w:hAnsiTheme="minorHAnsi" w:cstheme="minorHAnsi"/>
          <w:b/>
          <w:u w:val="single"/>
        </w:rPr>
        <w:t>Doctoral Student Consortium Coordinator</w:t>
      </w:r>
      <w:r w:rsidR="006327AE">
        <w:rPr>
          <w:rFonts w:asciiTheme="minorHAnsi" w:hAnsiTheme="minorHAnsi" w:cstheme="minorHAnsi"/>
          <w:b/>
          <w:u w:val="single"/>
        </w:rPr>
        <w:t>:</w:t>
      </w:r>
    </w:p>
    <w:p w:rsidR="006647D3" w:rsidRDefault="006647D3" w:rsidP="006647D3">
      <w:pPr>
        <w:jc w:val="both"/>
        <w:rPr>
          <w:rFonts w:asciiTheme="minorHAnsi" w:hAnsiTheme="minorHAnsi" w:cstheme="minorHAnsi"/>
        </w:rPr>
      </w:pPr>
    </w:p>
    <w:p w:rsidR="006647D3" w:rsidRDefault="0003783A" w:rsidP="000876CB">
      <w:pPr>
        <w:jc w:val="both"/>
        <w:rPr>
          <w:rFonts w:asciiTheme="minorHAnsi" w:hAnsiTheme="minorHAnsi" w:cstheme="minorHAnsi"/>
        </w:rPr>
      </w:pPr>
      <w:r>
        <w:rPr>
          <w:rFonts w:asciiTheme="minorHAnsi" w:hAnsiTheme="minorHAnsi" w:cstheme="minorHAnsi"/>
        </w:rPr>
        <w:t xml:space="preserve">Liana </w:t>
      </w:r>
      <w:proofErr w:type="spellStart"/>
      <w:r>
        <w:rPr>
          <w:rFonts w:asciiTheme="minorHAnsi" w:hAnsiTheme="minorHAnsi" w:cstheme="minorHAnsi"/>
        </w:rPr>
        <w:t>Victorino</w:t>
      </w:r>
      <w:proofErr w:type="spellEnd"/>
    </w:p>
    <w:p w:rsidR="006647D3" w:rsidRDefault="006647D3" w:rsidP="000876CB">
      <w:pPr>
        <w:jc w:val="both"/>
        <w:rPr>
          <w:rFonts w:asciiTheme="minorHAnsi" w:hAnsiTheme="minorHAnsi" w:cstheme="minorHAnsi"/>
        </w:rPr>
      </w:pPr>
      <w:r>
        <w:rPr>
          <w:rFonts w:asciiTheme="minorHAnsi" w:hAnsiTheme="minorHAnsi" w:cstheme="minorHAnsi"/>
        </w:rPr>
        <w:t>University of Victoria</w:t>
      </w:r>
    </w:p>
    <w:p w:rsidR="006647D3" w:rsidRDefault="006647D3" w:rsidP="000876CB">
      <w:pPr>
        <w:jc w:val="both"/>
        <w:rPr>
          <w:rFonts w:asciiTheme="minorHAnsi" w:hAnsiTheme="minorHAnsi" w:cstheme="minorHAnsi"/>
        </w:rPr>
      </w:pPr>
      <w:r>
        <w:rPr>
          <w:rFonts w:asciiTheme="minorHAnsi" w:hAnsiTheme="minorHAnsi" w:cstheme="minorHAnsi"/>
        </w:rPr>
        <w:t>Victoria, British Columbia, Canada</w:t>
      </w:r>
    </w:p>
    <w:p w:rsidR="00EE222C" w:rsidRDefault="006647D3" w:rsidP="000876CB">
      <w:pPr>
        <w:jc w:val="both"/>
        <w:rPr>
          <w:rFonts w:asciiTheme="minorHAnsi" w:hAnsiTheme="minorHAnsi" w:cstheme="minorHAnsi"/>
        </w:rPr>
      </w:pPr>
      <w:r>
        <w:rPr>
          <w:rFonts w:asciiTheme="minorHAnsi" w:hAnsiTheme="minorHAnsi" w:cstheme="minorHAnsi"/>
        </w:rPr>
        <w:t xml:space="preserve">Email: </w:t>
      </w:r>
      <w:hyperlink r:id="rId15" w:history="1">
        <w:r w:rsidR="004611F8" w:rsidRPr="005426C0">
          <w:rPr>
            <w:rStyle w:val="Hyperlink"/>
            <w:rFonts w:asciiTheme="minorHAnsi" w:hAnsiTheme="minorHAnsi" w:cstheme="minorHAnsi"/>
          </w:rPr>
          <w:t>lianav@uvic.ca</w:t>
        </w:r>
      </w:hyperlink>
      <w:r w:rsidR="004611F8">
        <w:rPr>
          <w:rFonts w:asciiTheme="minorHAnsi" w:hAnsiTheme="minorHAnsi" w:cstheme="minorHAnsi"/>
        </w:rPr>
        <w:t xml:space="preserve"> </w:t>
      </w:r>
    </w:p>
    <w:p w:rsidR="006647D3" w:rsidRDefault="006647D3" w:rsidP="000876CB">
      <w:pPr>
        <w:jc w:val="both"/>
        <w:rPr>
          <w:rFonts w:asciiTheme="minorHAnsi" w:hAnsiTheme="minorHAnsi" w:cstheme="minorHAnsi"/>
        </w:rPr>
      </w:pPr>
      <w:r>
        <w:rPr>
          <w:rFonts w:asciiTheme="minorHAnsi" w:hAnsiTheme="minorHAnsi" w:cstheme="minorHAnsi"/>
        </w:rPr>
        <w:t>TEL: 1-250-721-6400</w:t>
      </w:r>
    </w:p>
    <w:p w:rsidR="00EE222C" w:rsidRDefault="00EE222C"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DA4AF5" w:rsidRDefault="00DA4AF5" w:rsidP="000876CB">
      <w:pPr>
        <w:jc w:val="both"/>
        <w:rPr>
          <w:rFonts w:asciiTheme="minorHAnsi" w:hAnsiTheme="minorHAnsi" w:cstheme="minorHAnsi"/>
        </w:rPr>
      </w:pPr>
    </w:p>
    <w:p w:rsidR="00F479F9" w:rsidRPr="00EE222C" w:rsidRDefault="003D0889" w:rsidP="000876CB">
      <w:pPr>
        <w:jc w:val="both"/>
        <w:rPr>
          <w:rFonts w:asciiTheme="minorHAnsi" w:hAnsiTheme="minorHAnsi" w:cstheme="minorHAnsi"/>
        </w:rPr>
      </w:pPr>
      <w:r w:rsidRPr="00EE222C">
        <w:rPr>
          <w:rFonts w:asciiTheme="minorHAnsi" w:hAnsiTheme="minorHAnsi" w:cstheme="minorHAnsi"/>
        </w:rPr>
        <w:lastRenderedPageBreak/>
        <w:t>Joy</w:t>
      </w:r>
      <w:r w:rsidR="00F479F9" w:rsidRPr="00EE222C">
        <w:rPr>
          <w:rFonts w:asciiTheme="minorHAnsi" w:hAnsiTheme="minorHAnsi" w:cstheme="minorHAnsi"/>
        </w:rPr>
        <w:t xml:space="preserve"> </w:t>
      </w:r>
      <w:r w:rsidRPr="00EE222C">
        <w:rPr>
          <w:rFonts w:asciiTheme="minorHAnsi" w:hAnsiTheme="minorHAnsi" w:cstheme="minorHAnsi"/>
        </w:rPr>
        <w:t>Field</w:t>
      </w:r>
      <w:r w:rsidR="00CC2EDB" w:rsidRPr="00EE222C">
        <w:rPr>
          <w:rFonts w:asciiTheme="minorHAnsi" w:hAnsiTheme="minorHAnsi" w:cstheme="minorHAnsi"/>
        </w:rPr>
        <w:t xml:space="preserve"> </w:t>
      </w:r>
    </w:p>
    <w:p w:rsidR="00F95F60" w:rsidRPr="00EE222C" w:rsidRDefault="003D0889" w:rsidP="000876CB">
      <w:pPr>
        <w:jc w:val="both"/>
        <w:rPr>
          <w:rFonts w:asciiTheme="minorHAnsi" w:hAnsiTheme="minorHAnsi" w:cstheme="minorHAnsi"/>
        </w:rPr>
      </w:pPr>
      <w:r w:rsidRPr="00EE222C">
        <w:rPr>
          <w:rFonts w:asciiTheme="minorHAnsi" w:hAnsiTheme="minorHAnsi" w:cstheme="minorHAnsi"/>
        </w:rPr>
        <w:t>Boston College</w:t>
      </w:r>
    </w:p>
    <w:p w:rsidR="00F95F60" w:rsidRPr="00EE222C" w:rsidRDefault="003D0889" w:rsidP="000876CB">
      <w:pPr>
        <w:jc w:val="both"/>
        <w:rPr>
          <w:rFonts w:asciiTheme="minorHAnsi" w:hAnsiTheme="minorHAnsi" w:cstheme="minorHAnsi"/>
        </w:rPr>
      </w:pPr>
      <w:r w:rsidRPr="00EE222C">
        <w:rPr>
          <w:rFonts w:asciiTheme="minorHAnsi" w:hAnsiTheme="minorHAnsi" w:cstheme="minorHAnsi"/>
        </w:rPr>
        <w:t>Chestnut Hill, MA 02467 USA</w:t>
      </w:r>
    </w:p>
    <w:p w:rsidR="00A13E32" w:rsidRPr="00EE222C" w:rsidRDefault="00A95A7C" w:rsidP="000876CB">
      <w:pPr>
        <w:jc w:val="both"/>
        <w:rPr>
          <w:rFonts w:asciiTheme="minorHAnsi" w:hAnsiTheme="minorHAnsi" w:cstheme="minorHAnsi"/>
        </w:rPr>
      </w:pPr>
      <w:r w:rsidRPr="00EE222C">
        <w:rPr>
          <w:rFonts w:asciiTheme="minorHAnsi" w:hAnsiTheme="minorHAnsi" w:cstheme="minorHAnsi"/>
        </w:rPr>
        <w:t xml:space="preserve">Email: </w:t>
      </w:r>
      <w:hyperlink r:id="rId16" w:history="1">
        <w:r w:rsidR="00A13E32" w:rsidRPr="00EE222C">
          <w:rPr>
            <w:rStyle w:val="Hyperlink"/>
            <w:rFonts w:asciiTheme="minorHAnsi" w:hAnsiTheme="minorHAnsi" w:cstheme="minorHAnsi"/>
          </w:rPr>
          <w:t>fieldjo@bc.edu</w:t>
        </w:r>
      </w:hyperlink>
    </w:p>
    <w:p w:rsidR="00F479F9" w:rsidRPr="00EE222C" w:rsidRDefault="00F95F60" w:rsidP="000876CB">
      <w:pPr>
        <w:jc w:val="both"/>
        <w:rPr>
          <w:rFonts w:asciiTheme="minorHAnsi" w:hAnsiTheme="minorHAnsi" w:cstheme="minorHAnsi"/>
        </w:rPr>
      </w:pPr>
      <w:r w:rsidRPr="00EE222C">
        <w:rPr>
          <w:rFonts w:asciiTheme="minorHAnsi" w:hAnsiTheme="minorHAnsi" w:cstheme="minorHAnsi"/>
        </w:rPr>
        <w:t xml:space="preserve">TEL: </w:t>
      </w:r>
      <w:r w:rsidR="00A95A7C" w:rsidRPr="00EE222C">
        <w:rPr>
          <w:rFonts w:asciiTheme="minorHAnsi" w:hAnsiTheme="minorHAnsi" w:cstheme="minorHAnsi"/>
        </w:rPr>
        <w:t>1-</w:t>
      </w:r>
      <w:r w:rsidR="003D0889" w:rsidRPr="00EE222C">
        <w:rPr>
          <w:rFonts w:asciiTheme="minorHAnsi" w:hAnsiTheme="minorHAnsi" w:cstheme="minorHAnsi"/>
        </w:rPr>
        <w:t>617-552-0442</w:t>
      </w:r>
    </w:p>
    <w:p w:rsidR="008C5CD6" w:rsidRPr="00CE4914" w:rsidRDefault="00F95F60" w:rsidP="000876CB">
      <w:pPr>
        <w:jc w:val="both"/>
        <w:rPr>
          <w:rFonts w:asciiTheme="minorHAnsi" w:eastAsia="Times New Roman" w:hAnsiTheme="minorHAnsi" w:cstheme="minorHAnsi"/>
          <w:sz w:val="23"/>
          <w:szCs w:val="23"/>
        </w:rPr>
      </w:pPr>
      <w:r w:rsidRPr="00CE4914">
        <w:rPr>
          <w:rFonts w:asciiTheme="minorHAnsi" w:hAnsiTheme="minorHAnsi" w:cstheme="minorHAnsi"/>
          <w:sz w:val="23"/>
          <w:szCs w:val="23"/>
        </w:rPr>
        <w:br/>
      </w:r>
    </w:p>
    <w:sectPr w:rsidR="008C5CD6" w:rsidRPr="00CE4914" w:rsidSect="00EE222C">
      <w:type w:val="continuous"/>
      <w:pgSz w:w="12240" w:h="15840"/>
      <w:pgMar w:top="1440" w:right="1440" w:bottom="1440" w:left="1440" w:header="720" w:footer="720" w:gutter="0"/>
      <w:cols w:num="2" w:space="18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269E"/>
    <w:multiLevelType w:val="multilevel"/>
    <w:tmpl w:val="852ED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53855AC"/>
    <w:multiLevelType w:val="multilevel"/>
    <w:tmpl w:val="C018C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0F77B9"/>
    <w:multiLevelType w:val="multilevel"/>
    <w:tmpl w:val="8A4ADA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5CD6"/>
    <w:rsid w:val="00007D6C"/>
    <w:rsid w:val="0002585D"/>
    <w:rsid w:val="000371EA"/>
    <w:rsid w:val="0003783A"/>
    <w:rsid w:val="000605D7"/>
    <w:rsid w:val="000876CB"/>
    <w:rsid w:val="000A502E"/>
    <w:rsid w:val="000F5353"/>
    <w:rsid w:val="0011034F"/>
    <w:rsid w:val="00124D31"/>
    <w:rsid w:val="00136B94"/>
    <w:rsid w:val="0014535E"/>
    <w:rsid w:val="00151D67"/>
    <w:rsid w:val="00156483"/>
    <w:rsid w:val="0017242A"/>
    <w:rsid w:val="001A0064"/>
    <w:rsid w:val="001C7CB2"/>
    <w:rsid w:val="001E70FA"/>
    <w:rsid w:val="00206F89"/>
    <w:rsid w:val="00246869"/>
    <w:rsid w:val="002771CD"/>
    <w:rsid w:val="0029665A"/>
    <w:rsid w:val="002B14DA"/>
    <w:rsid w:val="002B5541"/>
    <w:rsid w:val="002C3C9C"/>
    <w:rsid w:val="002D00B1"/>
    <w:rsid w:val="002D401D"/>
    <w:rsid w:val="002E14F9"/>
    <w:rsid w:val="002E3789"/>
    <w:rsid w:val="002E63ED"/>
    <w:rsid w:val="00312F4F"/>
    <w:rsid w:val="003157A4"/>
    <w:rsid w:val="003D0889"/>
    <w:rsid w:val="003D514B"/>
    <w:rsid w:val="004062C3"/>
    <w:rsid w:val="004222F3"/>
    <w:rsid w:val="00446D9B"/>
    <w:rsid w:val="00457071"/>
    <w:rsid w:val="004611F8"/>
    <w:rsid w:val="00461D1C"/>
    <w:rsid w:val="00563CBF"/>
    <w:rsid w:val="005A2B5C"/>
    <w:rsid w:val="005B57A7"/>
    <w:rsid w:val="005F65EE"/>
    <w:rsid w:val="006327AE"/>
    <w:rsid w:val="006333AE"/>
    <w:rsid w:val="006370A5"/>
    <w:rsid w:val="006647D3"/>
    <w:rsid w:val="006741B6"/>
    <w:rsid w:val="006746B6"/>
    <w:rsid w:val="0067554F"/>
    <w:rsid w:val="00687A0C"/>
    <w:rsid w:val="00690C96"/>
    <w:rsid w:val="006A1124"/>
    <w:rsid w:val="006A3D01"/>
    <w:rsid w:val="006A53F9"/>
    <w:rsid w:val="006C127B"/>
    <w:rsid w:val="006D2D50"/>
    <w:rsid w:val="006D51B8"/>
    <w:rsid w:val="006F54B2"/>
    <w:rsid w:val="0071321E"/>
    <w:rsid w:val="007366AC"/>
    <w:rsid w:val="007645F0"/>
    <w:rsid w:val="00790139"/>
    <w:rsid w:val="007B2BEC"/>
    <w:rsid w:val="007C2B8C"/>
    <w:rsid w:val="007C4ADB"/>
    <w:rsid w:val="007D5914"/>
    <w:rsid w:val="00855AEB"/>
    <w:rsid w:val="00871C91"/>
    <w:rsid w:val="008A0436"/>
    <w:rsid w:val="008C1A94"/>
    <w:rsid w:val="008C5CD6"/>
    <w:rsid w:val="008F721F"/>
    <w:rsid w:val="00916735"/>
    <w:rsid w:val="0095280C"/>
    <w:rsid w:val="009751B3"/>
    <w:rsid w:val="00986FD8"/>
    <w:rsid w:val="009B2525"/>
    <w:rsid w:val="009F03CC"/>
    <w:rsid w:val="00A13E32"/>
    <w:rsid w:val="00A624D4"/>
    <w:rsid w:val="00A75158"/>
    <w:rsid w:val="00A95A7C"/>
    <w:rsid w:val="00AB04F9"/>
    <w:rsid w:val="00AD4827"/>
    <w:rsid w:val="00AD4EDC"/>
    <w:rsid w:val="00AF29F8"/>
    <w:rsid w:val="00B4321E"/>
    <w:rsid w:val="00B605A6"/>
    <w:rsid w:val="00B67A2E"/>
    <w:rsid w:val="00B85D10"/>
    <w:rsid w:val="00C25322"/>
    <w:rsid w:val="00C77070"/>
    <w:rsid w:val="00C93350"/>
    <w:rsid w:val="00CC2EDB"/>
    <w:rsid w:val="00CE4914"/>
    <w:rsid w:val="00CF5EA3"/>
    <w:rsid w:val="00D104FA"/>
    <w:rsid w:val="00D40221"/>
    <w:rsid w:val="00D5254B"/>
    <w:rsid w:val="00D71D85"/>
    <w:rsid w:val="00D74611"/>
    <w:rsid w:val="00DA4AF5"/>
    <w:rsid w:val="00DD4E34"/>
    <w:rsid w:val="00DF1377"/>
    <w:rsid w:val="00E204E3"/>
    <w:rsid w:val="00E36220"/>
    <w:rsid w:val="00E45AE9"/>
    <w:rsid w:val="00E72354"/>
    <w:rsid w:val="00E73822"/>
    <w:rsid w:val="00E868F3"/>
    <w:rsid w:val="00E97882"/>
    <w:rsid w:val="00ED683B"/>
    <w:rsid w:val="00EE1FE4"/>
    <w:rsid w:val="00EE222C"/>
    <w:rsid w:val="00F0118A"/>
    <w:rsid w:val="00F479F9"/>
    <w:rsid w:val="00F5417D"/>
    <w:rsid w:val="00F95F60"/>
    <w:rsid w:val="00FC1A6D"/>
    <w:rsid w:val="00FE79DA"/>
    <w:rsid w:val="00FF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D6"/>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24686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CD6"/>
    <w:pPr>
      <w:spacing w:before="100" w:beforeAutospacing="1" w:after="100" w:afterAutospacing="1"/>
    </w:pPr>
  </w:style>
  <w:style w:type="character" w:styleId="Hyperlink">
    <w:name w:val="Hyperlink"/>
    <w:basedOn w:val="DefaultParagraphFont"/>
    <w:rsid w:val="00F95F60"/>
    <w:rPr>
      <w:color w:val="0000FF"/>
      <w:u w:val="single"/>
    </w:rPr>
  </w:style>
  <w:style w:type="paragraph" w:styleId="BalloonText">
    <w:name w:val="Balloon Text"/>
    <w:basedOn w:val="Normal"/>
    <w:link w:val="BalloonTextChar"/>
    <w:uiPriority w:val="99"/>
    <w:semiHidden/>
    <w:unhideWhenUsed/>
    <w:rsid w:val="00A95A7C"/>
    <w:rPr>
      <w:rFonts w:ascii="Tahoma" w:hAnsi="Tahoma" w:cs="Tahoma"/>
      <w:sz w:val="16"/>
      <w:szCs w:val="16"/>
    </w:rPr>
  </w:style>
  <w:style w:type="character" w:customStyle="1" w:styleId="BalloonTextChar">
    <w:name w:val="Balloon Text Char"/>
    <w:basedOn w:val="DefaultParagraphFont"/>
    <w:link w:val="BalloonText"/>
    <w:uiPriority w:val="99"/>
    <w:semiHidden/>
    <w:rsid w:val="00A95A7C"/>
    <w:rPr>
      <w:rFonts w:ascii="Tahoma" w:hAnsi="Tahoma" w:cs="Tahoma"/>
      <w:sz w:val="16"/>
      <w:szCs w:val="16"/>
    </w:rPr>
  </w:style>
  <w:style w:type="character" w:customStyle="1" w:styleId="Heading2Char">
    <w:name w:val="Heading 2 Char"/>
    <w:basedOn w:val="DefaultParagraphFont"/>
    <w:link w:val="Heading2"/>
    <w:uiPriority w:val="9"/>
    <w:rsid w:val="00246869"/>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4686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686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686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6869"/>
    <w:rPr>
      <w:rFonts w:ascii="Arial" w:eastAsia="Times New Roman" w:hAnsi="Arial" w:cs="Arial"/>
      <w:vanish/>
      <w:sz w:val="16"/>
      <w:szCs w:val="16"/>
    </w:rPr>
  </w:style>
  <w:style w:type="paragraph" w:styleId="PlainText">
    <w:name w:val="Plain Text"/>
    <w:basedOn w:val="Normal"/>
    <w:link w:val="PlainTextChar"/>
    <w:uiPriority w:val="99"/>
    <w:semiHidden/>
    <w:unhideWhenUsed/>
    <w:rsid w:val="007645F0"/>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645F0"/>
    <w:rPr>
      <w:rFonts w:ascii="Consolas" w:hAnsi="Consolas"/>
      <w:sz w:val="21"/>
      <w:szCs w:val="21"/>
    </w:rPr>
  </w:style>
  <w:style w:type="character" w:customStyle="1" w:styleId="apple-style-span">
    <w:name w:val="apple-style-span"/>
    <w:basedOn w:val="DefaultParagraphFont"/>
    <w:rsid w:val="00EE22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D6"/>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24686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CD6"/>
    <w:pPr>
      <w:spacing w:before="100" w:beforeAutospacing="1" w:after="100" w:afterAutospacing="1"/>
    </w:pPr>
  </w:style>
  <w:style w:type="character" w:styleId="Hyperlink">
    <w:name w:val="Hyperlink"/>
    <w:basedOn w:val="DefaultParagraphFont"/>
    <w:rsid w:val="00F95F60"/>
    <w:rPr>
      <w:color w:val="0000FF"/>
      <w:u w:val="single"/>
    </w:rPr>
  </w:style>
  <w:style w:type="paragraph" w:styleId="BalloonText">
    <w:name w:val="Balloon Text"/>
    <w:basedOn w:val="Normal"/>
    <w:link w:val="BalloonTextChar"/>
    <w:uiPriority w:val="99"/>
    <w:semiHidden/>
    <w:unhideWhenUsed/>
    <w:rsid w:val="00A95A7C"/>
    <w:rPr>
      <w:rFonts w:ascii="Tahoma" w:hAnsi="Tahoma" w:cs="Tahoma"/>
      <w:sz w:val="16"/>
      <w:szCs w:val="16"/>
    </w:rPr>
  </w:style>
  <w:style w:type="character" w:customStyle="1" w:styleId="BalloonTextChar">
    <w:name w:val="Balloon Text Char"/>
    <w:basedOn w:val="DefaultParagraphFont"/>
    <w:link w:val="BalloonText"/>
    <w:uiPriority w:val="99"/>
    <w:semiHidden/>
    <w:rsid w:val="00A95A7C"/>
    <w:rPr>
      <w:rFonts w:ascii="Tahoma" w:hAnsi="Tahoma" w:cs="Tahoma"/>
      <w:sz w:val="16"/>
      <w:szCs w:val="16"/>
    </w:rPr>
  </w:style>
  <w:style w:type="character" w:customStyle="1" w:styleId="Heading2Char">
    <w:name w:val="Heading 2 Char"/>
    <w:basedOn w:val="DefaultParagraphFont"/>
    <w:link w:val="Heading2"/>
    <w:uiPriority w:val="9"/>
    <w:rsid w:val="00246869"/>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4686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686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686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6869"/>
    <w:rPr>
      <w:rFonts w:ascii="Arial" w:eastAsia="Times New Roman" w:hAnsi="Arial" w:cs="Arial"/>
      <w:vanish/>
      <w:sz w:val="16"/>
      <w:szCs w:val="16"/>
    </w:rPr>
  </w:style>
  <w:style w:type="paragraph" w:styleId="PlainText">
    <w:name w:val="Plain Text"/>
    <w:basedOn w:val="Normal"/>
    <w:link w:val="PlainTextChar"/>
    <w:uiPriority w:val="99"/>
    <w:semiHidden/>
    <w:unhideWhenUsed/>
    <w:rsid w:val="007645F0"/>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645F0"/>
    <w:rPr>
      <w:rFonts w:ascii="Consolas" w:hAnsi="Consolas"/>
      <w:sz w:val="21"/>
      <w:szCs w:val="21"/>
    </w:rPr>
  </w:style>
  <w:style w:type="character" w:customStyle="1" w:styleId="apple-style-span">
    <w:name w:val="apple-style-span"/>
    <w:basedOn w:val="DefaultParagraphFont"/>
    <w:rsid w:val="00EE222C"/>
  </w:style>
</w:styles>
</file>

<file path=word/webSettings.xml><?xml version="1.0" encoding="utf-8"?>
<w:webSettings xmlns:r="http://schemas.openxmlformats.org/officeDocument/2006/relationships" xmlns:w="http://schemas.openxmlformats.org/wordprocessingml/2006/main">
  <w:divs>
    <w:div w:id="171989096">
      <w:bodyDiv w:val="1"/>
      <w:marLeft w:val="0"/>
      <w:marRight w:val="0"/>
      <w:marTop w:val="0"/>
      <w:marBottom w:val="0"/>
      <w:divBdr>
        <w:top w:val="none" w:sz="0" w:space="0" w:color="auto"/>
        <w:left w:val="none" w:sz="0" w:space="0" w:color="auto"/>
        <w:bottom w:val="none" w:sz="0" w:space="0" w:color="auto"/>
        <w:right w:val="none" w:sz="0" w:space="0" w:color="auto"/>
      </w:divBdr>
    </w:div>
    <w:div w:id="177430547">
      <w:bodyDiv w:val="1"/>
      <w:marLeft w:val="0"/>
      <w:marRight w:val="0"/>
      <w:marTop w:val="0"/>
      <w:marBottom w:val="0"/>
      <w:divBdr>
        <w:top w:val="none" w:sz="0" w:space="0" w:color="auto"/>
        <w:left w:val="none" w:sz="0" w:space="0" w:color="auto"/>
        <w:bottom w:val="none" w:sz="0" w:space="0" w:color="auto"/>
        <w:right w:val="none" w:sz="0" w:space="0" w:color="auto"/>
      </w:divBdr>
    </w:div>
    <w:div w:id="325517723">
      <w:bodyDiv w:val="1"/>
      <w:marLeft w:val="0"/>
      <w:marRight w:val="0"/>
      <w:marTop w:val="0"/>
      <w:marBottom w:val="0"/>
      <w:divBdr>
        <w:top w:val="none" w:sz="0" w:space="0" w:color="auto"/>
        <w:left w:val="none" w:sz="0" w:space="0" w:color="auto"/>
        <w:bottom w:val="none" w:sz="0" w:space="0" w:color="auto"/>
        <w:right w:val="none" w:sz="0" w:space="0" w:color="auto"/>
      </w:divBdr>
    </w:div>
    <w:div w:id="395324320">
      <w:bodyDiv w:val="1"/>
      <w:marLeft w:val="0"/>
      <w:marRight w:val="0"/>
      <w:marTop w:val="0"/>
      <w:marBottom w:val="0"/>
      <w:divBdr>
        <w:top w:val="none" w:sz="0" w:space="0" w:color="auto"/>
        <w:left w:val="none" w:sz="0" w:space="0" w:color="auto"/>
        <w:bottom w:val="none" w:sz="0" w:space="0" w:color="auto"/>
        <w:right w:val="none" w:sz="0" w:space="0" w:color="auto"/>
      </w:divBdr>
    </w:div>
    <w:div w:id="683243830">
      <w:bodyDiv w:val="1"/>
      <w:marLeft w:val="0"/>
      <w:marRight w:val="0"/>
      <w:marTop w:val="0"/>
      <w:marBottom w:val="0"/>
      <w:divBdr>
        <w:top w:val="none" w:sz="0" w:space="0" w:color="auto"/>
        <w:left w:val="none" w:sz="0" w:space="0" w:color="auto"/>
        <w:bottom w:val="none" w:sz="0" w:space="0" w:color="auto"/>
        <w:right w:val="none" w:sz="0" w:space="0" w:color="auto"/>
      </w:divBdr>
    </w:div>
    <w:div w:id="904339230">
      <w:bodyDiv w:val="1"/>
      <w:marLeft w:val="0"/>
      <w:marRight w:val="0"/>
      <w:marTop w:val="0"/>
      <w:marBottom w:val="0"/>
      <w:divBdr>
        <w:top w:val="none" w:sz="0" w:space="0" w:color="auto"/>
        <w:left w:val="none" w:sz="0" w:space="0" w:color="auto"/>
        <w:bottom w:val="none" w:sz="0" w:space="0" w:color="auto"/>
        <w:right w:val="none" w:sz="0" w:space="0" w:color="auto"/>
      </w:divBdr>
    </w:div>
    <w:div w:id="932205895">
      <w:bodyDiv w:val="1"/>
      <w:marLeft w:val="0"/>
      <w:marRight w:val="0"/>
      <w:marTop w:val="0"/>
      <w:marBottom w:val="0"/>
      <w:divBdr>
        <w:top w:val="none" w:sz="0" w:space="0" w:color="auto"/>
        <w:left w:val="none" w:sz="0" w:space="0" w:color="auto"/>
        <w:bottom w:val="none" w:sz="0" w:space="0" w:color="auto"/>
        <w:right w:val="none" w:sz="0" w:space="0" w:color="auto"/>
      </w:divBdr>
    </w:div>
    <w:div w:id="1448429265">
      <w:bodyDiv w:val="1"/>
      <w:marLeft w:val="0"/>
      <w:marRight w:val="0"/>
      <w:marTop w:val="0"/>
      <w:marBottom w:val="0"/>
      <w:divBdr>
        <w:top w:val="none" w:sz="0" w:space="0" w:color="auto"/>
        <w:left w:val="none" w:sz="0" w:space="0" w:color="auto"/>
        <w:bottom w:val="none" w:sz="0" w:space="0" w:color="auto"/>
        <w:right w:val="none" w:sz="0" w:space="0" w:color="auto"/>
      </w:divBdr>
    </w:div>
    <w:div w:id="1885170999">
      <w:bodyDiv w:val="1"/>
      <w:marLeft w:val="0"/>
      <w:marRight w:val="0"/>
      <w:marTop w:val="0"/>
      <w:marBottom w:val="0"/>
      <w:divBdr>
        <w:top w:val="none" w:sz="0" w:space="0" w:color="auto"/>
        <w:left w:val="none" w:sz="0" w:space="0" w:color="auto"/>
        <w:bottom w:val="none" w:sz="0" w:space="0" w:color="auto"/>
        <w:right w:val="none" w:sz="0" w:space="0" w:color="auto"/>
      </w:divBdr>
      <w:divsChild>
        <w:div w:id="2043048614">
          <w:marLeft w:val="0"/>
          <w:marRight w:val="0"/>
          <w:marTop w:val="0"/>
          <w:marBottom w:val="0"/>
          <w:divBdr>
            <w:top w:val="none" w:sz="0" w:space="0" w:color="auto"/>
            <w:left w:val="none" w:sz="0" w:space="0" w:color="auto"/>
            <w:bottom w:val="none" w:sz="0" w:space="0" w:color="auto"/>
            <w:right w:val="none" w:sz="0" w:space="0" w:color="auto"/>
          </w:divBdr>
          <w:divsChild>
            <w:div w:id="10885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mailto:g.odekerken@maastrichtuniversity.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odekerken@maastrichtuniversity.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ieldjo@bc.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zapposinsights.com/tours/zappos-tour-experience" TargetMode="External"/><Relationship Id="rId5" Type="http://schemas.openxmlformats.org/officeDocument/2006/relationships/image" Target="media/image1.png"/><Relationship Id="rId15" Type="http://schemas.openxmlformats.org/officeDocument/2006/relationships/hyperlink" Target="mailto:lianav@uvic.ca" TargetMode="External"/><Relationship Id="rId10" Type="http://schemas.openxmlformats.org/officeDocument/2006/relationships/oleObject" Target="embeddings/oleObject1.bin"/><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A.Smart@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Ravi Jillapalli</cp:lastModifiedBy>
  <cp:revision>2</cp:revision>
  <dcterms:created xsi:type="dcterms:W3CDTF">2013-02-08T05:48:00Z</dcterms:created>
  <dcterms:modified xsi:type="dcterms:W3CDTF">2013-02-08T05:48:00Z</dcterms:modified>
</cp:coreProperties>
</file>